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8D5" w:rsidRPr="00243682" w:rsidRDefault="00444062" w:rsidP="00732184">
      <w:pPr>
        <w:pStyle w:val="BodyText"/>
        <w:jc w:val="right"/>
        <w:rPr>
          <w:sz w:val="22"/>
          <w:szCs w:val="22"/>
        </w:rPr>
      </w:pPr>
      <w:r w:rsidRPr="00243682">
        <w:rPr>
          <w:sz w:val="22"/>
          <w:szCs w:val="22"/>
        </w:rPr>
        <w:t xml:space="preserve">Warszawa, </w:t>
      </w:r>
      <w:r w:rsidR="00A56CA6">
        <w:rPr>
          <w:sz w:val="22"/>
          <w:szCs w:val="22"/>
        </w:rPr>
        <w:t>4</w:t>
      </w:r>
      <w:r w:rsidR="001A4A19">
        <w:rPr>
          <w:sz w:val="22"/>
          <w:szCs w:val="22"/>
        </w:rPr>
        <w:t xml:space="preserve"> lutego</w:t>
      </w:r>
      <w:r w:rsidR="00CD01BC">
        <w:rPr>
          <w:sz w:val="22"/>
          <w:szCs w:val="22"/>
        </w:rPr>
        <w:t xml:space="preserve"> </w:t>
      </w:r>
      <w:r w:rsidRPr="00243682">
        <w:rPr>
          <w:sz w:val="22"/>
          <w:szCs w:val="22"/>
        </w:rPr>
        <w:t>201</w:t>
      </w:r>
      <w:r w:rsidR="00A56CA6">
        <w:rPr>
          <w:sz w:val="22"/>
          <w:szCs w:val="22"/>
        </w:rPr>
        <w:t>9</w:t>
      </w:r>
      <w:r w:rsidRPr="00243682">
        <w:rPr>
          <w:sz w:val="22"/>
          <w:szCs w:val="22"/>
        </w:rPr>
        <w:t xml:space="preserve"> r.</w:t>
      </w:r>
    </w:p>
    <w:p w:rsidR="001150A2" w:rsidRPr="00243682" w:rsidRDefault="00444062" w:rsidP="008236C1">
      <w:pPr>
        <w:pStyle w:val="Contact"/>
        <w:spacing w:line="240" w:lineRule="auto"/>
        <w:rPr>
          <w:color w:val="000000"/>
          <w:szCs w:val="22"/>
          <w:lang w:val="pl-PL"/>
        </w:rPr>
      </w:pPr>
      <w:r w:rsidRPr="00243682">
        <w:rPr>
          <w:color w:val="000000"/>
          <w:szCs w:val="22"/>
          <w:lang w:val="pl-PL"/>
        </w:rPr>
        <w:t>Informacja prasowa</w:t>
      </w:r>
    </w:p>
    <w:p w:rsidR="00A6798B" w:rsidRPr="00243682" w:rsidRDefault="00A6798B" w:rsidP="008236C1">
      <w:pPr>
        <w:pStyle w:val="Contact"/>
        <w:spacing w:line="240" w:lineRule="auto"/>
        <w:rPr>
          <w:color w:val="000000"/>
          <w:szCs w:val="22"/>
          <w:lang w:val="pl-PL"/>
        </w:rPr>
      </w:pPr>
    </w:p>
    <w:p w:rsidR="001536BB" w:rsidRDefault="001536BB" w:rsidP="002271BB">
      <w:pPr>
        <w:jc w:val="center"/>
        <w:rPr>
          <w:rFonts w:eastAsia="Batang"/>
          <w:b/>
          <w:color w:val="FF0000"/>
          <w:sz w:val="32"/>
          <w:szCs w:val="32"/>
          <w:lang w:val="pl-PL" w:eastAsia="ko-KR"/>
        </w:rPr>
      </w:pPr>
    </w:p>
    <w:p w:rsidR="000D3464" w:rsidRPr="000D3464" w:rsidRDefault="000D3464" w:rsidP="000D3464">
      <w:pPr>
        <w:jc w:val="center"/>
        <w:rPr>
          <w:rFonts w:eastAsia="Batang"/>
          <w:b/>
          <w:color w:val="FF0000"/>
          <w:sz w:val="32"/>
          <w:szCs w:val="32"/>
          <w:lang w:val="pl-PL" w:eastAsia="ko-KR"/>
        </w:rPr>
      </w:pPr>
      <w:r>
        <w:rPr>
          <w:rFonts w:eastAsia="Batang"/>
          <w:b/>
          <w:color w:val="FF0000"/>
          <w:sz w:val="32"/>
          <w:szCs w:val="32"/>
          <w:lang w:val="pl-PL" w:eastAsia="ko-KR"/>
        </w:rPr>
        <w:t>W 2018</w:t>
      </w:r>
      <w:r w:rsidRPr="000D3464">
        <w:rPr>
          <w:rFonts w:eastAsia="Batang"/>
          <w:b/>
          <w:color w:val="FF0000"/>
          <w:sz w:val="32"/>
          <w:szCs w:val="32"/>
          <w:lang w:val="pl-PL" w:eastAsia="ko-KR"/>
        </w:rPr>
        <w:t xml:space="preserve"> r. liczba rejestracji samochodów osobowych </w:t>
      </w:r>
    </w:p>
    <w:p w:rsidR="001D6AD9" w:rsidRDefault="000D3464" w:rsidP="000D3464">
      <w:pPr>
        <w:jc w:val="center"/>
        <w:rPr>
          <w:rFonts w:eastAsia="Batang"/>
          <w:b/>
          <w:color w:val="FF0000"/>
          <w:sz w:val="32"/>
          <w:szCs w:val="32"/>
          <w:lang w:val="pl-PL" w:eastAsia="ko-KR"/>
        </w:rPr>
      </w:pPr>
      <w:r>
        <w:rPr>
          <w:rFonts w:eastAsia="Batang"/>
          <w:b/>
          <w:color w:val="FF0000"/>
          <w:sz w:val="32"/>
          <w:szCs w:val="32"/>
          <w:lang w:val="pl-PL" w:eastAsia="ko-KR"/>
        </w:rPr>
        <w:t xml:space="preserve">w Polsce wzrosła o </w:t>
      </w:r>
      <w:r w:rsidR="00F01165">
        <w:rPr>
          <w:rFonts w:eastAsia="Batang"/>
          <w:b/>
          <w:color w:val="FF0000"/>
          <w:sz w:val="32"/>
          <w:szCs w:val="32"/>
          <w:lang w:val="pl-PL" w:eastAsia="ko-KR"/>
        </w:rPr>
        <w:t>blisko 10%</w:t>
      </w:r>
    </w:p>
    <w:p w:rsidR="002271BB" w:rsidRDefault="002271BB" w:rsidP="00686F9C">
      <w:pPr>
        <w:jc w:val="center"/>
        <w:rPr>
          <w:b/>
          <w:color w:val="FF0000"/>
          <w:sz w:val="32"/>
          <w:szCs w:val="32"/>
          <w:lang w:val="pl-PL"/>
        </w:rPr>
      </w:pPr>
    </w:p>
    <w:p w:rsidR="001F7881" w:rsidRPr="00243682" w:rsidRDefault="00444062" w:rsidP="00686F9C">
      <w:pPr>
        <w:jc w:val="center"/>
        <w:rPr>
          <w:i/>
          <w:color w:val="00338D"/>
          <w:sz w:val="22"/>
          <w:szCs w:val="22"/>
          <w:lang w:val="pl-PL"/>
        </w:rPr>
      </w:pPr>
      <w:r w:rsidRPr="00243682">
        <w:rPr>
          <w:i/>
          <w:color w:val="00338D"/>
          <w:sz w:val="22"/>
          <w:szCs w:val="22"/>
          <w:lang w:val="pl-PL"/>
        </w:rPr>
        <w:t>Raport kwartalny PZPM i KPMG w Polsce „Branża motoryzacyjna”, Edycja Q</w:t>
      </w:r>
      <w:r w:rsidR="001A4A19">
        <w:rPr>
          <w:i/>
          <w:color w:val="00338D"/>
          <w:sz w:val="22"/>
          <w:szCs w:val="22"/>
          <w:lang w:val="pl-PL"/>
        </w:rPr>
        <w:t>1</w:t>
      </w:r>
      <w:r w:rsidRPr="00243682">
        <w:rPr>
          <w:i/>
          <w:color w:val="00338D"/>
          <w:sz w:val="22"/>
          <w:szCs w:val="22"/>
          <w:lang w:val="pl-PL"/>
        </w:rPr>
        <w:t>/201</w:t>
      </w:r>
      <w:r w:rsidR="00A56CA6">
        <w:rPr>
          <w:i/>
          <w:color w:val="00338D"/>
          <w:sz w:val="22"/>
          <w:szCs w:val="22"/>
          <w:lang w:val="pl-PL"/>
        </w:rPr>
        <w:t>9</w:t>
      </w:r>
    </w:p>
    <w:p w:rsidR="00675642" w:rsidRPr="00243682" w:rsidRDefault="00675642" w:rsidP="004D1790">
      <w:pPr>
        <w:jc w:val="both"/>
        <w:rPr>
          <w:b/>
          <w:bCs/>
          <w:sz w:val="22"/>
          <w:szCs w:val="22"/>
          <w:lang w:val="pl-PL"/>
        </w:rPr>
      </w:pPr>
    </w:p>
    <w:p w:rsidR="009C6EE1" w:rsidRDefault="0087090A" w:rsidP="009C6EE1">
      <w:pPr>
        <w:jc w:val="both"/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W całym 2018</w:t>
      </w:r>
      <w:r w:rsidR="00951431">
        <w:rPr>
          <w:b/>
          <w:bCs/>
          <w:sz w:val="22"/>
          <w:szCs w:val="22"/>
          <w:lang w:val="pl-PL"/>
        </w:rPr>
        <w:t xml:space="preserve"> r. zarejestrowano </w:t>
      </w:r>
      <w:r>
        <w:rPr>
          <w:b/>
          <w:bCs/>
          <w:sz w:val="22"/>
          <w:szCs w:val="22"/>
          <w:lang w:val="pl-PL"/>
        </w:rPr>
        <w:t>531</w:t>
      </w:r>
      <w:r w:rsidR="00951431">
        <w:rPr>
          <w:b/>
          <w:bCs/>
          <w:sz w:val="22"/>
          <w:szCs w:val="22"/>
          <w:lang w:val="pl-PL"/>
        </w:rPr>
        <w:t>,</w:t>
      </w:r>
      <w:r>
        <w:rPr>
          <w:b/>
          <w:bCs/>
          <w:sz w:val="22"/>
          <w:szCs w:val="22"/>
          <w:lang w:val="pl-PL"/>
        </w:rPr>
        <w:t>9</w:t>
      </w:r>
      <w:r w:rsidR="00951431">
        <w:rPr>
          <w:b/>
          <w:bCs/>
          <w:sz w:val="22"/>
          <w:szCs w:val="22"/>
          <w:lang w:val="pl-PL"/>
        </w:rPr>
        <w:t xml:space="preserve"> tys. nowych samochodów osobowych, 6</w:t>
      </w:r>
      <w:r>
        <w:rPr>
          <w:b/>
          <w:bCs/>
          <w:sz w:val="22"/>
          <w:szCs w:val="22"/>
          <w:lang w:val="pl-PL"/>
        </w:rPr>
        <w:t>8,8</w:t>
      </w:r>
      <w:r w:rsidR="00951431">
        <w:rPr>
          <w:b/>
          <w:bCs/>
          <w:sz w:val="22"/>
          <w:szCs w:val="22"/>
          <w:lang w:val="pl-PL"/>
        </w:rPr>
        <w:t xml:space="preserve"> tys. aut dostawczych, </w:t>
      </w:r>
      <w:r>
        <w:rPr>
          <w:b/>
          <w:bCs/>
          <w:sz w:val="22"/>
          <w:szCs w:val="22"/>
          <w:lang w:val="pl-PL"/>
        </w:rPr>
        <w:t>2</w:t>
      </w:r>
      <w:r w:rsidR="007B45F5">
        <w:rPr>
          <w:b/>
          <w:bCs/>
          <w:sz w:val="22"/>
          <w:szCs w:val="22"/>
          <w:lang w:val="pl-PL"/>
        </w:rPr>
        <w:t>9,9</w:t>
      </w:r>
      <w:r>
        <w:rPr>
          <w:b/>
          <w:bCs/>
          <w:sz w:val="22"/>
          <w:szCs w:val="22"/>
          <w:lang w:val="pl-PL"/>
        </w:rPr>
        <w:t xml:space="preserve"> tys. samochodów ciężarowych</w:t>
      </w:r>
      <w:r w:rsidR="007E2160">
        <w:rPr>
          <w:b/>
          <w:bCs/>
          <w:sz w:val="22"/>
          <w:szCs w:val="22"/>
          <w:lang w:val="pl-PL"/>
        </w:rPr>
        <w:t>, 26,1 tys. przyczep i naczep</w:t>
      </w:r>
      <w:r>
        <w:rPr>
          <w:b/>
          <w:bCs/>
          <w:sz w:val="22"/>
          <w:szCs w:val="22"/>
          <w:lang w:val="pl-PL"/>
        </w:rPr>
        <w:t xml:space="preserve"> oraz 2</w:t>
      </w:r>
      <w:r w:rsidR="007B45F5">
        <w:rPr>
          <w:b/>
          <w:bCs/>
          <w:sz w:val="22"/>
          <w:szCs w:val="22"/>
          <w:lang w:val="pl-PL"/>
        </w:rPr>
        <w:t>,7</w:t>
      </w:r>
      <w:r>
        <w:rPr>
          <w:b/>
          <w:bCs/>
          <w:sz w:val="22"/>
          <w:szCs w:val="22"/>
          <w:lang w:val="pl-PL"/>
        </w:rPr>
        <w:t xml:space="preserve"> tys. autobusów. </w:t>
      </w:r>
      <w:r w:rsidR="00B15F3D">
        <w:rPr>
          <w:b/>
          <w:bCs/>
          <w:sz w:val="22"/>
          <w:szCs w:val="22"/>
          <w:lang w:val="pl-PL"/>
        </w:rPr>
        <w:t>W porównaniu do 2017 r., coraz większą popularnością cieszą się auta z silnikami benzynowymi i z napędami alternatywnymi, natomiast coraz rzadziej Po</w:t>
      </w:r>
      <w:r w:rsidR="005C4144">
        <w:rPr>
          <w:b/>
          <w:bCs/>
          <w:sz w:val="22"/>
          <w:szCs w:val="22"/>
          <w:lang w:val="pl-PL"/>
        </w:rPr>
        <w:t xml:space="preserve">lacy decydują się na samochody </w:t>
      </w:r>
      <w:r w:rsidR="00B15F3D">
        <w:rPr>
          <w:b/>
          <w:bCs/>
          <w:sz w:val="22"/>
          <w:szCs w:val="22"/>
          <w:lang w:val="pl-PL"/>
        </w:rPr>
        <w:t xml:space="preserve">z silnikami diesla. </w:t>
      </w:r>
      <w:r w:rsidR="00B143A7">
        <w:rPr>
          <w:b/>
          <w:bCs/>
          <w:sz w:val="22"/>
          <w:szCs w:val="22"/>
          <w:lang w:val="pl-PL"/>
        </w:rPr>
        <w:t>L</w:t>
      </w:r>
      <w:r w:rsidR="009F3101">
        <w:rPr>
          <w:b/>
          <w:bCs/>
          <w:sz w:val="22"/>
          <w:szCs w:val="22"/>
          <w:lang w:val="pl-PL"/>
        </w:rPr>
        <w:t xml:space="preserve">iczba rejestracji nowych samochodów osobowych wzrosła o </w:t>
      </w:r>
      <w:r>
        <w:rPr>
          <w:b/>
          <w:bCs/>
          <w:sz w:val="22"/>
          <w:szCs w:val="22"/>
          <w:lang w:val="pl-PL"/>
        </w:rPr>
        <w:t>9,4</w:t>
      </w:r>
      <w:r w:rsidR="009F3101">
        <w:rPr>
          <w:b/>
          <w:bCs/>
          <w:sz w:val="22"/>
          <w:szCs w:val="22"/>
          <w:lang w:val="pl-PL"/>
        </w:rPr>
        <w:t>% r/r</w:t>
      </w:r>
      <w:r w:rsidR="000A48F0">
        <w:rPr>
          <w:b/>
          <w:bCs/>
          <w:sz w:val="22"/>
          <w:szCs w:val="22"/>
          <w:lang w:val="pl-PL"/>
        </w:rPr>
        <w:t>,</w:t>
      </w:r>
      <w:r w:rsidR="009F3101">
        <w:rPr>
          <w:b/>
          <w:bCs/>
          <w:sz w:val="22"/>
          <w:szCs w:val="22"/>
          <w:lang w:val="pl-PL"/>
        </w:rPr>
        <w:t xml:space="preserve"> </w:t>
      </w:r>
      <w:r w:rsidR="00B143A7">
        <w:rPr>
          <w:b/>
          <w:bCs/>
          <w:sz w:val="22"/>
          <w:szCs w:val="22"/>
          <w:lang w:val="pl-PL"/>
        </w:rPr>
        <w:t xml:space="preserve">ale jednocześnie </w:t>
      </w:r>
      <w:r w:rsidR="009F3101">
        <w:rPr>
          <w:b/>
          <w:bCs/>
          <w:sz w:val="22"/>
          <w:szCs w:val="22"/>
          <w:lang w:val="pl-PL"/>
        </w:rPr>
        <w:t xml:space="preserve">liczba wyprodukowanych aut osobowych spadła </w:t>
      </w:r>
      <w:r>
        <w:rPr>
          <w:b/>
          <w:bCs/>
          <w:sz w:val="22"/>
          <w:szCs w:val="22"/>
          <w:lang w:val="pl-PL"/>
        </w:rPr>
        <w:t>o 12,3</w:t>
      </w:r>
      <w:r w:rsidR="009F3101">
        <w:rPr>
          <w:b/>
          <w:bCs/>
          <w:sz w:val="22"/>
          <w:szCs w:val="22"/>
          <w:lang w:val="pl-PL"/>
        </w:rPr>
        <w:t xml:space="preserve">% i wyniosła </w:t>
      </w:r>
      <w:r>
        <w:rPr>
          <w:b/>
          <w:bCs/>
          <w:sz w:val="22"/>
          <w:szCs w:val="22"/>
          <w:lang w:val="pl-PL"/>
        </w:rPr>
        <w:t>451,6</w:t>
      </w:r>
      <w:r w:rsidR="009F3101">
        <w:rPr>
          <w:b/>
          <w:bCs/>
          <w:sz w:val="22"/>
          <w:szCs w:val="22"/>
          <w:lang w:val="pl-PL"/>
        </w:rPr>
        <w:t xml:space="preserve"> tys. sztuk. </w:t>
      </w:r>
      <w:r w:rsidR="008770E7" w:rsidRPr="008770E7">
        <w:rPr>
          <w:b/>
          <w:bCs/>
          <w:sz w:val="22"/>
          <w:szCs w:val="22"/>
          <w:lang w:val="pl-PL"/>
        </w:rPr>
        <w:t xml:space="preserve">Z taśm montażowych zjechało </w:t>
      </w:r>
      <w:r w:rsidR="008770E7">
        <w:rPr>
          <w:b/>
          <w:bCs/>
          <w:sz w:val="22"/>
          <w:szCs w:val="22"/>
          <w:lang w:val="pl-PL"/>
        </w:rPr>
        <w:t>6</w:t>
      </w:r>
      <w:r w:rsidR="00FA5A40">
        <w:rPr>
          <w:b/>
          <w:bCs/>
          <w:sz w:val="22"/>
          <w:szCs w:val="22"/>
          <w:lang w:val="pl-PL"/>
        </w:rPr>
        <w:t>59,6</w:t>
      </w:r>
      <w:r w:rsidR="008770E7" w:rsidRPr="008770E7">
        <w:rPr>
          <w:b/>
          <w:bCs/>
          <w:sz w:val="22"/>
          <w:szCs w:val="22"/>
          <w:lang w:val="pl-PL"/>
        </w:rPr>
        <w:t xml:space="preserve"> tys. pojazdów samochodowych, a wartość produkcji sprzedanej firm z przemysłu motoryzacyjnego wyniosła 1</w:t>
      </w:r>
      <w:r w:rsidR="00FA5A40">
        <w:rPr>
          <w:b/>
          <w:bCs/>
          <w:sz w:val="22"/>
          <w:szCs w:val="22"/>
          <w:lang w:val="pl-PL"/>
        </w:rPr>
        <w:t>53,7</w:t>
      </w:r>
      <w:r w:rsidR="008770E7" w:rsidRPr="008770E7">
        <w:rPr>
          <w:b/>
          <w:bCs/>
          <w:sz w:val="22"/>
          <w:szCs w:val="22"/>
          <w:lang w:val="pl-PL"/>
        </w:rPr>
        <w:t xml:space="preserve"> mld zł, tj. o</w:t>
      </w:r>
      <w:r w:rsidR="00224C76">
        <w:rPr>
          <w:b/>
          <w:bCs/>
          <w:sz w:val="22"/>
          <w:szCs w:val="22"/>
          <w:lang w:val="pl-PL"/>
        </w:rPr>
        <w:t> </w:t>
      </w:r>
      <w:r w:rsidR="00FA5A40">
        <w:rPr>
          <w:b/>
          <w:bCs/>
          <w:sz w:val="22"/>
          <w:szCs w:val="22"/>
          <w:lang w:val="pl-PL"/>
        </w:rPr>
        <w:t>3,5</w:t>
      </w:r>
      <w:r w:rsidR="008770E7" w:rsidRPr="008770E7">
        <w:rPr>
          <w:b/>
          <w:bCs/>
          <w:sz w:val="22"/>
          <w:szCs w:val="22"/>
          <w:lang w:val="pl-PL"/>
        </w:rPr>
        <w:t>% więcej niż w</w:t>
      </w:r>
      <w:r w:rsidR="000A48F0">
        <w:rPr>
          <w:b/>
          <w:bCs/>
          <w:sz w:val="22"/>
          <w:szCs w:val="22"/>
          <w:lang w:val="pl-PL"/>
        </w:rPr>
        <w:t> </w:t>
      </w:r>
      <w:r w:rsidR="00653129">
        <w:rPr>
          <w:b/>
          <w:bCs/>
          <w:sz w:val="22"/>
          <w:szCs w:val="22"/>
          <w:lang w:val="pl-PL"/>
        </w:rPr>
        <w:t>2017</w:t>
      </w:r>
      <w:r w:rsidR="00F936B3">
        <w:rPr>
          <w:b/>
          <w:bCs/>
          <w:sz w:val="22"/>
          <w:szCs w:val="22"/>
          <w:lang w:val="pl-PL"/>
        </w:rPr>
        <w:t> </w:t>
      </w:r>
      <w:r w:rsidR="005C4144">
        <w:rPr>
          <w:b/>
          <w:bCs/>
          <w:sz w:val="22"/>
          <w:szCs w:val="22"/>
          <w:lang w:val="pl-PL"/>
        </w:rPr>
        <w:t>r</w:t>
      </w:r>
      <w:r w:rsidR="008770E7" w:rsidRPr="008770E7">
        <w:rPr>
          <w:b/>
          <w:bCs/>
          <w:sz w:val="22"/>
          <w:szCs w:val="22"/>
          <w:lang w:val="pl-PL"/>
        </w:rPr>
        <w:t>.</w:t>
      </w:r>
    </w:p>
    <w:p w:rsidR="00A735A3" w:rsidRDefault="00A735A3" w:rsidP="004D1790">
      <w:pPr>
        <w:jc w:val="both"/>
        <w:rPr>
          <w:bCs/>
          <w:sz w:val="22"/>
          <w:szCs w:val="22"/>
          <w:lang w:val="pl-PL"/>
        </w:rPr>
      </w:pPr>
    </w:p>
    <w:p w:rsidR="00DE4AF9" w:rsidRPr="00DE4AF9" w:rsidRDefault="00224C76" w:rsidP="00D87A71">
      <w:pPr>
        <w:jc w:val="both"/>
        <w:rPr>
          <w:rFonts w:eastAsia="Batang"/>
          <w:b/>
          <w:color w:val="FF0000"/>
          <w:sz w:val="22"/>
          <w:szCs w:val="22"/>
          <w:lang w:val="pl-PL" w:eastAsia="ko-KR"/>
        </w:rPr>
      </w:pPr>
      <w:r>
        <w:rPr>
          <w:rFonts w:eastAsia="Batang"/>
          <w:b/>
          <w:color w:val="FF0000"/>
          <w:sz w:val="22"/>
          <w:szCs w:val="22"/>
          <w:lang w:val="pl-PL" w:eastAsia="ko-KR"/>
        </w:rPr>
        <w:t>Wzrost rejestracji w segmencie samochodów osobowych</w:t>
      </w:r>
    </w:p>
    <w:p w:rsidR="00DE4AF9" w:rsidRPr="00DE4AF9" w:rsidRDefault="00DE4AF9" w:rsidP="00D87A71">
      <w:pPr>
        <w:jc w:val="both"/>
        <w:rPr>
          <w:rFonts w:eastAsia="Batang"/>
          <w:b/>
          <w:color w:val="FF0000"/>
          <w:sz w:val="22"/>
          <w:szCs w:val="22"/>
          <w:lang w:val="pl-PL" w:eastAsia="ko-KR"/>
        </w:rPr>
      </w:pPr>
    </w:p>
    <w:p w:rsidR="006125D2" w:rsidRDefault="002114CE" w:rsidP="00F13D05">
      <w:pPr>
        <w:jc w:val="both"/>
        <w:rPr>
          <w:bCs/>
          <w:sz w:val="22"/>
          <w:szCs w:val="22"/>
          <w:lang w:val="pl-PL"/>
        </w:rPr>
      </w:pPr>
      <w:r>
        <w:rPr>
          <w:bCs/>
          <w:sz w:val="22"/>
          <w:szCs w:val="22"/>
          <w:lang w:val="pl-PL"/>
        </w:rPr>
        <w:t>W IV kwartale 2018 r. zarejestrowano w Polsce 128,5</w:t>
      </w:r>
      <w:r w:rsidR="005719A7">
        <w:rPr>
          <w:bCs/>
          <w:sz w:val="22"/>
          <w:szCs w:val="22"/>
          <w:lang w:val="pl-PL"/>
        </w:rPr>
        <w:t xml:space="preserve"> tys. nowych samochodów osobowych tj. o </w:t>
      </w:r>
      <w:r w:rsidR="00BA1ED6">
        <w:rPr>
          <w:bCs/>
          <w:sz w:val="22"/>
          <w:szCs w:val="22"/>
          <w:lang w:val="pl-PL"/>
        </w:rPr>
        <w:t>2</w:t>
      </w:r>
      <w:r w:rsidR="007B45F5">
        <w:rPr>
          <w:bCs/>
          <w:sz w:val="22"/>
          <w:szCs w:val="22"/>
          <w:lang w:val="pl-PL"/>
        </w:rPr>
        <w:t>,3</w:t>
      </w:r>
      <w:r w:rsidR="00BA1ED6">
        <w:rPr>
          <w:bCs/>
          <w:sz w:val="22"/>
          <w:szCs w:val="22"/>
          <w:lang w:val="pl-PL"/>
        </w:rPr>
        <w:t xml:space="preserve"> </w:t>
      </w:r>
      <w:r w:rsidR="00BA1ED6" w:rsidRPr="00BA1ED6">
        <w:rPr>
          <w:bCs/>
          <w:sz w:val="22"/>
          <w:szCs w:val="22"/>
          <w:lang w:val="pl-PL"/>
        </w:rPr>
        <w:t>t</w:t>
      </w:r>
      <w:r w:rsidR="005719A7" w:rsidRPr="00BA1ED6">
        <w:rPr>
          <w:bCs/>
          <w:sz w:val="22"/>
          <w:szCs w:val="22"/>
          <w:lang w:val="pl-PL"/>
        </w:rPr>
        <w:t xml:space="preserve">ys. </w:t>
      </w:r>
      <w:r w:rsidR="00BA1ED6">
        <w:rPr>
          <w:bCs/>
          <w:sz w:val="22"/>
          <w:szCs w:val="22"/>
          <w:lang w:val="pl-PL"/>
        </w:rPr>
        <w:t>mniej</w:t>
      </w:r>
      <w:r w:rsidR="005719A7">
        <w:rPr>
          <w:bCs/>
          <w:sz w:val="22"/>
          <w:szCs w:val="22"/>
          <w:lang w:val="pl-PL"/>
        </w:rPr>
        <w:t xml:space="preserve"> niż w analogicznym okresie poprzedniego roku. Ogółem w całym 201</w:t>
      </w:r>
      <w:r>
        <w:rPr>
          <w:bCs/>
          <w:sz w:val="22"/>
          <w:szCs w:val="22"/>
          <w:lang w:val="pl-PL"/>
        </w:rPr>
        <w:t>8</w:t>
      </w:r>
      <w:r w:rsidR="005719A7">
        <w:rPr>
          <w:bCs/>
          <w:sz w:val="22"/>
          <w:szCs w:val="22"/>
          <w:lang w:val="pl-PL"/>
        </w:rPr>
        <w:t xml:space="preserve"> r.</w:t>
      </w:r>
      <w:r>
        <w:rPr>
          <w:bCs/>
          <w:sz w:val="22"/>
          <w:szCs w:val="22"/>
          <w:lang w:val="pl-PL"/>
        </w:rPr>
        <w:t xml:space="preserve"> liczba rejestracji </w:t>
      </w:r>
      <w:r w:rsidR="005536C4">
        <w:rPr>
          <w:bCs/>
          <w:sz w:val="22"/>
          <w:szCs w:val="22"/>
          <w:lang w:val="pl-PL"/>
        </w:rPr>
        <w:t xml:space="preserve">nowych samochodów osobowych </w:t>
      </w:r>
      <w:r>
        <w:rPr>
          <w:bCs/>
          <w:sz w:val="22"/>
          <w:szCs w:val="22"/>
          <w:lang w:val="pl-PL"/>
        </w:rPr>
        <w:t>wzrosła o 9,4% i wyniosła 531,9</w:t>
      </w:r>
      <w:r w:rsidR="005719A7">
        <w:rPr>
          <w:bCs/>
          <w:sz w:val="22"/>
          <w:szCs w:val="22"/>
          <w:lang w:val="pl-PL"/>
        </w:rPr>
        <w:t xml:space="preserve"> tys. </w:t>
      </w:r>
      <w:r w:rsidR="005536C4">
        <w:rPr>
          <w:bCs/>
          <w:sz w:val="22"/>
          <w:szCs w:val="22"/>
          <w:lang w:val="pl-PL"/>
        </w:rPr>
        <w:t xml:space="preserve">Zgodnie ze stałą tendencją, dominują rejestracje </w:t>
      </w:r>
      <w:r w:rsidR="0048633E">
        <w:rPr>
          <w:bCs/>
          <w:sz w:val="22"/>
          <w:szCs w:val="22"/>
          <w:lang w:val="pl-PL"/>
        </w:rPr>
        <w:t xml:space="preserve">dokonywane przez </w:t>
      </w:r>
      <w:r w:rsidR="006125D2">
        <w:rPr>
          <w:bCs/>
          <w:sz w:val="22"/>
          <w:szCs w:val="22"/>
          <w:lang w:val="pl-PL"/>
        </w:rPr>
        <w:t>klientów instytucjonalnych</w:t>
      </w:r>
      <w:r w:rsidR="005536C4">
        <w:rPr>
          <w:bCs/>
          <w:sz w:val="22"/>
          <w:szCs w:val="22"/>
          <w:lang w:val="pl-PL"/>
        </w:rPr>
        <w:t>, których</w:t>
      </w:r>
      <w:r w:rsidR="006125D2">
        <w:rPr>
          <w:bCs/>
          <w:sz w:val="22"/>
          <w:szCs w:val="22"/>
          <w:lang w:val="pl-PL"/>
        </w:rPr>
        <w:t xml:space="preserve"> w tym okresie </w:t>
      </w:r>
      <w:r w:rsidR="005536C4">
        <w:rPr>
          <w:bCs/>
          <w:sz w:val="22"/>
          <w:szCs w:val="22"/>
          <w:lang w:val="pl-PL"/>
        </w:rPr>
        <w:t xml:space="preserve">było </w:t>
      </w:r>
      <w:r w:rsidR="006125D2">
        <w:rPr>
          <w:bCs/>
          <w:sz w:val="22"/>
          <w:szCs w:val="22"/>
          <w:lang w:val="pl-PL"/>
        </w:rPr>
        <w:t>384,5 tys.</w:t>
      </w:r>
      <w:r w:rsidR="005536C4">
        <w:rPr>
          <w:bCs/>
          <w:sz w:val="22"/>
          <w:szCs w:val="22"/>
          <w:lang w:val="pl-PL"/>
        </w:rPr>
        <w:t xml:space="preserve">, </w:t>
      </w:r>
      <w:r w:rsidR="006125D2">
        <w:rPr>
          <w:bCs/>
          <w:sz w:val="22"/>
          <w:szCs w:val="22"/>
          <w:lang w:val="pl-PL"/>
        </w:rPr>
        <w:t>klien</w:t>
      </w:r>
      <w:r w:rsidR="005536C4">
        <w:rPr>
          <w:bCs/>
          <w:sz w:val="22"/>
          <w:szCs w:val="22"/>
          <w:lang w:val="pl-PL"/>
        </w:rPr>
        <w:t>ci</w:t>
      </w:r>
      <w:r w:rsidR="006125D2">
        <w:rPr>
          <w:bCs/>
          <w:sz w:val="22"/>
          <w:szCs w:val="22"/>
          <w:lang w:val="pl-PL"/>
        </w:rPr>
        <w:t xml:space="preserve"> indywidualn</w:t>
      </w:r>
      <w:r w:rsidR="005536C4">
        <w:rPr>
          <w:bCs/>
          <w:sz w:val="22"/>
          <w:szCs w:val="22"/>
          <w:lang w:val="pl-PL"/>
        </w:rPr>
        <w:t>i zarejestrowali zaś</w:t>
      </w:r>
      <w:r w:rsidR="006125D2">
        <w:rPr>
          <w:bCs/>
          <w:sz w:val="22"/>
          <w:szCs w:val="22"/>
          <w:lang w:val="pl-PL"/>
        </w:rPr>
        <w:t xml:space="preserve"> 147,4 tys.</w:t>
      </w:r>
      <w:r w:rsidR="004061B0">
        <w:rPr>
          <w:bCs/>
          <w:sz w:val="22"/>
          <w:szCs w:val="22"/>
          <w:lang w:val="pl-PL"/>
        </w:rPr>
        <w:t xml:space="preserve"> auta.</w:t>
      </w:r>
    </w:p>
    <w:p w:rsidR="004A6358" w:rsidRDefault="004A6358" w:rsidP="00F13D05">
      <w:pPr>
        <w:jc w:val="both"/>
        <w:rPr>
          <w:bCs/>
          <w:sz w:val="22"/>
          <w:szCs w:val="22"/>
          <w:lang w:val="pl-PL"/>
        </w:rPr>
      </w:pPr>
    </w:p>
    <w:p w:rsidR="002B28C1" w:rsidRDefault="00E6398A" w:rsidP="00F13D05">
      <w:pPr>
        <w:jc w:val="both"/>
        <w:rPr>
          <w:bCs/>
          <w:i/>
          <w:sz w:val="22"/>
          <w:szCs w:val="22"/>
          <w:lang w:val="pl-PL"/>
        </w:rPr>
      </w:pPr>
      <w:r w:rsidRPr="00EB019D">
        <w:rPr>
          <w:bCs/>
          <w:i/>
          <w:color w:val="00338D"/>
          <w:sz w:val="22"/>
          <w:szCs w:val="22"/>
          <w:lang w:val="pl-PL"/>
        </w:rPr>
        <w:t>Rok 2018 zakończył się rekordowo, a wynik 600 708 szt</w:t>
      </w:r>
      <w:r w:rsidR="006915D6">
        <w:rPr>
          <w:bCs/>
          <w:i/>
          <w:color w:val="00338D"/>
          <w:sz w:val="22"/>
          <w:szCs w:val="22"/>
          <w:lang w:val="pl-PL"/>
        </w:rPr>
        <w:t>uk</w:t>
      </w:r>
      <w:r w:rsidRPr="00EB019D">
        <w:rPr>
          <w:bCs/>
          <w:i/>
          <w:color w:val="00338D"/>
          <w:sz w:val="22"/>
          <w:szCs w:val="22"/>
          <w:lang w:val="pl-PL"/>
        </w:rPr>
        <w:t xml:space="preserve"> zarejestrowanych nowych samochodów osobowych i dostawczych do 3,5</w:t>
      </w:r>
      <w:r w:rsidR="00526B16">
        <w:rPr>
          <w:bCs/>
          <w:i/>
          <w:color w:val="00338D"/>
          <w:sz w:val="22"/>
          <w:szCs w:val="22"/>
          <w:lang w:val="pl-PL"/>
        </w:rPr>
        <w:t xml:space="preserve"> </w:t>
      </w:r>
      <w:r w:rsidRPr="00EB019D">
        <w:rPr>
          <w:bCs/>
          <w:i/>
          <w:color w:val="00338D"/>
          <w:sz w:val="22"/>
          <w:szCs w:val="22"/>
          <w:lang w:val="pl-PL"/>
        </w:rPr>
        <w:t xml:space="preserve">t przekroczył o ponad </w:t>
      </w:r>
      <w:r w:rsidR="00EB019D" w:rsidRPr="00EB019D">
        <w:rPr>
          <w:bCs/>
          <w:i/>
          <w:color w:val="00338D"/>
          <w:sz w:val="22"/>
          <w:szCs w:val="22"/>
          <w:lang w:val="pl-PL"/>
        </w:rPr>
        <w:t>5</w:t>
      </w:r>
      <w:r w:rsidRPr="00EB019D">
        <w:rPr>
          <w:bCs/>
          <w:i/>
          <w:color w:val="00338D"/>
          <w:sz w:val="22"/>
          <w:szCs w:val="22"/>
          <w:lang w:val="pl-PL"/>
        </w:rPr>
        <w:t>3 tys. szt</w:t>
      </w:r>
      <w:r w:rsidR="006915D6">
        <w:rPr>
          <w:bCs/>
          <w:i/>
          <w:color w:val="00338D"/>
          <w:sz w:val="22"/>
          <w:szCs w:val="22"/>
          <w:lang w:val="pl-PL"/>
        </w:rPr>
        <w:t>uk</w:t>
      </w:r>
      <w:r w:rsidRPr="00EB019D">
        <w:rPr>
          <w:bCs/>
          <w:i/>
          <w:color w:val="00338D"/>
          <w:sz w:val="22"/>
          <w:szCs w:val="22"/>
          <w:lang w:val="pl-PL"/>
        </w:rPr>
        <w:t xml:space="preserve"> poziom </w:t>
      </w:r>
      <w:r w:rsidR="000467A8">
        <w:rPr>
          <w:bCs/>
          <w:i/>
          <w:color w:val="00338D"/>
          <w:sz w:val="22"/>
          <w:szCs w:val="22"/>
          <w:lang w:val="pl-PL"/>
        </w:rPr>
        <w:t>z 2017 r.</w:t>
      </w:r>
      <w:r w:rsidRPr="00EB019D">
        <w:rPr>
          <w:bCs/>
          <w:i/>
          <w:color w:val="00338D"/>
          <w:sz w:val="22"/>
          <w:szCs w:val="22"/>
          <w:lang w:val="pl-PL"/>
        </w:rPr>
        <w:t xml:space="preserve"> Pozostaje</w:t>
      </w:r>
      <w:r w:rsidRPr="00E6398A">
        <w:rPr>
          <w:bCs/>
          <w:i/>
          <w:color w:val="00338D"/>
          <w:sz w:val="22"/>
          <w:szCs w:val="22"/>
          <w:lang w:val="pl-PL"/>
        </w:rPr>
        <w:t xml:space="preserve"> mieć nadzieję, że będzie to już stały trend. </w:t>
      </w:r>
      <w:r>
        <w:rPr>
          <w:bCs/>
          <w:i/>
          <w:color w:val="00338D"/>
          <w:sz w:val="22"/>
          <w:szCs w:val="22"/>
          <w:lang w:val="pl-PL"/>
        </w:rPr>
        <w:t>Nieco słabszy wynik IV</w:t>
      </w:r>
      <w:r w:rsidRPr="00E6398A">
        <w:rPr>
          <w:bCs/>
          <w:i/>
          <w:color w:val="00338D"/>
          <w:sz w:val="22"/>
          <w:szCs w:val="22"/>
          <w:lang w:val="pl-PL"/>
        </w:rPr>
        <w:t xml:space="preserve"> kwartału </w:t>
      </w:r>
      <w:r>
        <w:rPr>
          <w:bCs/>
          <w:i/>
          <w:color w:val="00338D"/>
          <w:sz w:val="22"/>
          <w:szCs w:val="22"/>
          <w:lang w:val="pl-PL"/>
        </w:rPr>
        <w:t>–</w:t>
      </w:r>
      <w:r w:rsidRPr="00E6398A">
        <w:rPr>
          <w:bCs/>
          <w:i/>
          <w:color w:val="00338D"/>
          <w:sz w:val="22"/>
          <w:szCs w:val="22"/>
          <w:lang w:val="pl-PL"/>
        </w:rPr>
        <w:t xml:space="preserve"> w porównaniu do analogicznego okresu w roku ubiegłym był pośrednio spowodowany wejściem w życie nowego cyklu pomiarów zużycia paliwa i emisji CO</w:t>
      </w:r>
      <w:r w:rsidRPr="000B34CF">
        <w:rPr>
          <w:bCs/>
          <w:i/>
          <w:color w:val="00338D"/>
          <w:sz w:val="22"/>
          <w:szCs w:val="22"/>
          <w:vertAlign w:val="subscript"/>
          <w:lang w:val="pl-PL"/>
        </w:rPr>
        <w:t>2</w:t>
      </w:r>
      <w:r w:rsidRPr="00E6398A">
        <w:rPr>
          <w:bCs/>
          <w:i/>
          <w:color w:val="00338D"/>
          <w:sz w:val="22"/>
          <w:szCs w:val="22"/>
          <w:lang w:val="pl-PL"/>
        </w:rPr>
        <w:t xml:space="preserve"> </w:t>
      </w:r>
      <w:r>
        <w:rPr>
          <w:bCs/>
          <w:i/>
          <w:color w:val="00338D"/>
          <w:sz w:val="22"/>
          <w:szCs w:val="22"/>
          <w:lang w:val="pl-PL"/>
        </w:rPr>
        <w:t>–</w:t>
      </w:r>
      <w:r w:rsidRPr="00E6398A">
        <w:rPr>
          <w:bCs/>
          <w:i/>
          <w:color w:val="00338D"/>
          <w:sz w:val="22"/>
          <w:szCs w:val="22"/>
          <w:lang w:val="pl-PL"/>
        </w:rPr>
        <w:t xml:space="preserve"> WLTP</w:t>
      </w:r>
      <w:r w:rsidR="004A6358">
        <w:rPr>
          <w:bCs/>
          <w:sz w:val="22"/>
          <w:szCs w:val="22"/>
          <w:lang w:val="pl-PL"/>
        </w:rPr>
        <w:t xml:space="preserve"> </w:t>
      </w:r>
      <w:r w:rsidR="00690AEB">
        <w:rPr>
          <w:bCs/>
          <w:i/>
          <w:color w:val="00338D"/>
          <w:sz w:val="22"/>
          <w:szCs w:val="22"/>
          <w:lang w:val="pl-PL"/>
        </w:rPr>
        <w:t>–</w:t>
      </w:r>
      <w:r w:rsidR="002B28C1">
        <w:rPr>
          <w:bCs/>
          <w:i/>
          <w:color w:val="00338D"/>
          <w:sz w:val="22"/>
          <w:szCs w:val="22"/>
          <w:lang w:val="pl-PL"/>
        </w:rPr>
        <w:t xml:space="preserve"> </w:t>
      </w:r>
      <w:r w:rsidR="00882485">
        <w:rPr>
          <w:bCs/>
          <w:sz w:val="22"/>
          <w:szCs w:val="22"/>
          <w:lang w:val="pl-PL"/>
        </w:rPr>
        <w:t xml:space="preserve">mówi </w:t>
      </w:r>
      <w:r w:rsidR="002B28C1" w:rsidRPr="00243682">
        <w:rPr>
          <w:b/>
          <w:bCs/>
          <w:color w:val="00338D"/>
          <w:sz w:val="22"/>
          <w:szCs w:val="22"/>
          <w:lang w:val="pl-PL"/>
        </w:rPr>
        <w:t>Jakub Faryś, Prezes Polskiego Związku Przemysłu Motoryzacyjnego</w:t>
      </w:r>
      <w:r w:rsidR="002B28C1" w:rsidRPr="00243682">
        <w:rPr>
          <w:b/>
          <w:bCs/>
          <w:sz w:val="22"/>
          <w:szCs w:val="22"/>
          <w:lang w:val="pl-PL"/>
        </w:rPr>
        <w:t>.</w:t>
      </w:r>
    </w:p>
    <w:p w:rsidR="00A56CA6" w:rsidRPr="00A56CA6" w:rsidRDefault="00A56CA6" w:rsidP="00A56CA6">
      <w:pPr>
        <w:jc w:val="center"/>
        <w:rPr>
          <w:b/>
          <w:bCs/>
          <w:color w:val="22518A"/>
          <w:sz w:val="18"/>
          <w:szCs w:val="22"/>
          <w:lang w:val="pl-PL"/>
        </w:rPr>
      </w:pPr>
    </w:p>
    <w:p w:rsidR="00A56CA6" w:rsidRPr="00D05B63" w:rsidRDefault="00A56CA6" w:rsidP="00A56CA6">
      <w:pPr>
        <w:jc w:val="center"/>
        <w:rPr>
          <w:bCs/>
          <w:i/>
          <w:sz w:val="12"/>
          <w:szCs w:val="22"/>
          <w:lang w:val="pl-PL"/>
        </w:rPr>
      </w:pPr>
      <w:r>
        <w:rPr>
          <w:b/>
          <w:noProof/>
          <w:color w:val="00338D"/>
          <w:sz w:val="22"/>
          <w:szCs w:val="22"/>
          <w:lang w:val="pl-PL" w:eastAsia="pl-PL"/>
        </w:rPr>
        <w:lastRenderedPageBreak/>
        <w:drawing>
          <wp:inline distT="0" distB="0" distL="0" distR="0" wp14:anchorId="71D6257A" wp14:editId="4B46F234">
            <wp:extent cx="5217475" cy="5054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877" cy="505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B63">
        <w:rPr>
          <w:bCs/>
          <w:i/>
          <w:sz w:val="22"/>
          <w:szCs w:val="22"/>
          <w:lang w:val="pl-PL"/>
        </w:rPr>
        <w:br/>
      </w:r>
    </w:p>
    <w:p w:rsidR="004B5720" w:rsidRPr="00DE4AF9" w:rsidRDefault="006F475C" w:rsidP="004B5720">
      <w:pPr>
        <w:jc w:val="both"/>
        <w:rPr>
          <w:rFonts w:eastAsia="Batang"/>
          <w:b/>
          <w:color w:val="FF0000"/>
          <w:sz w:val="22"/>
          <w:szCs w:val="22"/>
          <w:lang w:val="pl-PL" w:eastAsia="ko-KR"/>
        </w:rPr>
      </w:pPr>
      <w:r>
        <w:rPr>
          <w:rFonts w:eastAsia="Batang"/>
          <w:b/>
          <w:color w:val="FF0000"/>
          <w:sz w:val="22"/>
          <w:szCs w:val="22"/>
          <w:lang w:val="pl-PL" w:eastAsia="ko-KR"/>
        </w:rPr>
        <w:t>Polacy przesiadają się z samochodów z silnikiem diesla do aut z napędami alternatywnymi i</w:t>
      </w:r>
      <w:r w:rsidR="003D5C8D">
        <w:rPr>
          <w:rFonts w:eastAsia="Batang"/>
          <w:b/>
          <w:color w:val="FF0000"/>
          <w:sz w:val="22"/>
          <w:szCs w:val="22"/>
          <w:lang w:val="pl-PL" w:eastAsia="ko-KR"/>
        </w:rPr>
        <w:t> </w:t>
      </w:r>
      <w:r>
        <w:rPr>
          <w:rFonts w:eastAsia="Batang"/>
          <w:b/>
          <w:color w:val="FF0000"/>
          <w:sz w:val="22"/>
          <w:szCs w:val="22"/>
          <w:lang w:val="pl-PL" w:eastAsia="ko-KR"/>
        </w:rPr>
        <w:t>benzynowym</w:t>
      </w:r>
    </w:p>
    <w:p w:rsidR="00B438C5" w:rsidRPr="000D1642" w:rsidRDefault="00B438C5" w:rsidP="00F13D05">
      <w:pPr>
        <w:jc w:val="both"/>
        <w:rPr>
          <w:rFonts w:eastAsia="Batang"/>
          <w:b/>
          <w:color w:val="FF0000"/>
          <w:sz w:val="22"/>
          <w:szCs w:val="22"/>
          <w:lang w:val="pl-PL" w:eastAsia="ko-KR"/>
        </w:rPr>
      </w:pPr>
    </w:p>
    <w:p w:rsidR="00521E5B" w:rsidRDefault="00905472" w:rsidP="00F13D05">
      <w:pPr>
        <w:jc w:val="both"/>
        <w:rPr>
          <w:bCs/>
          <w:sz w:val="22"/>
          <w:szCs w:val="22"/>
          <w:lang w:val="pl-PL"/>
        </w:rPr>
      </w:pPr>
      <w:r w:rsidRPr="00905472">
        <w:rPr>
          <w:bCs/>
          <w:sz w:val="22"/>
          <w:szCs w:val="22"/>
          <w:lang w:val="pl-PL"/>
        </w:rPr>
        <w:t xml:space="preserve">W </w:t>
      </w:r>
      <w:r w:rsidR="00AC3E55">
        <w:rPr>
          <w:bCs/>
          <w:sz w:val="22"/>
          <w:szCs w:val="22"/>
          <w:lang w:val="pl-PL"/>
        </w:rPr>
        <w:t>całym</w:t>
      </w:r>
      <w:r w:rsidR="00BA3700">
        <w:rPr>
          <w:bCs/>
          <w:sz w:val="22"/>
          <w:szCs w:val="22"/>
          <w:lang w:val="pl-PL"/>
        </w:rPr>
        <w:t xml:space="preserve"> 2018</w:t>
      </w:r>
      <w:r w:rsidRPr="00905472">
        <w:rPr>
          <w:bCs/>
          <w:sz w:val="22"/>
          <w:szCs w:val="22"/>
          <w:lang w:val="pl-PL"/>
        </w:rPr>
        <w:t xml:space="preserve"> r</w:t>
      </w:r>
      <w:r>
        <w:rPr>
          <w:bCs/>
          <w:sz w:val="22"/>
          <w:szCs w:val="22"/>
          <w:lang w:val="pl-PL"/>
        </w:rPr>
        <w:t>.</w:t>
      </w:r>
      <w:r w:rsidRPr="00905472">
        <w:rPr>
          <w:bCs/>
          <w:sz w:val="22"/>
          <w:szCs w:val="22"/>
          <w:lang w:val="pl-PL"/>
        </w:rPr>
        <w:t xml:space="preserve"> liczba rejestracji nowych samochodów osobowych w </w:t>
      </w:r>
      <w:r>
        <w:rPr>
          <w:bCs/>
          <w:sz w:val="22"/>
          <w:szCs w:val="22"/>
          <w:lang w:val="pl-PL"/>
        </w:rPr>
        <w:t xml:space="preserve">segmencie </w:t>
      </w:r>
      <w:proofErr w:type="spellStart"/>
      <w:r>
        <w:rPr>
          <w:bCs/>
          <w:sz w:val="22"/>
          <w:szCs w:val="22"/>
          <w:lang w:val="pl-PL"/>
        </w:rPr>
        <w:t>premium</w:t>
      </w:r>
      <w:proofErr w:type="spellEnd"/>
      <w:r w:rsidRPr="00905472">
        <w:rPr>
          <w:bCs/>
          <w:sz w:val="22"/>
          <w:szCs w:val="22"/>
          <w:lang w:val="pl-PL"/>
        </w:rPr>
        <w:t xml:space="preserve"> wyniosła </w:t>
      </w:r>
      <w:r w:rsidR="00BA3700">
        <w:rPr>
          <w:bCs/>
          <w:sz w:val="22"/>
          <w:szCs w:val="22"/>
          <w:lang w:val="pl-PL"/>
        </w:rPr>
        <w:t>75</w:t>
      </w:r>
      <w:r>
        <w:rPr>
          <w:bCs/>
          <w:sz w:val="22"/>
          <w:szCs w:val="22"/>
          <w:lang w:val="pl-PL"/>
        </w:rPr>
        <w:t xml:space="preserve"> tys. i była wyższa o </w:t>
      </w:r>
      <w:r w:rsidR="00BA3700">
        <w:rPr>
          <w:bCs/>
          <w:sz w:val="22"/>
          <w:szCs w:val="22"/>
          <w:lang w:val="pl-PL"/>
        </w:rPr>
        <w:t>14,1</w:t>
      </w:r>
      <w:r w:rsidRPr="00905472">
        <w:rPr>
          <w:bCs/>
          <w:sz w:val="22"/>
          <w:szCs w:val="22"/>
          <w:lang w:val="pl-PL"/>
        </w:rPr>
        <w:t xml:space="preserve">% w porównaniu do </w:t>
      </w:r>
      <w:r w:rsidR="00C3122D">
        <w:rPr>
          <w:bCs/>
          <w:sz w:val="22"/>
          <w:szCs w:val="22"/>
          <w:lang w:val="pl-PL"/>
        </w:rPr>
        <w:t>poprzedniego roku</w:t>
      </w:r>
      <w:r w:rsidR="00DA7B8E">
        <w:rPr>
          <w:bCs/>
          <w:sz w:val="22"/>
          <w:szCs w:val="22"/>
          <w:lang w:val="pl-PL"/>
        </w:rPr>
        <w:t xml:space="preserve">. </w:t>
      </w:r>
      <w:r w:rsidR="009C3C2F">
        <w:rPr>
          <w:bCs/>
          <w:sz w:val="22"/>
          <w:szCs w:val="22"/>
          <w:lang w:val="pl-PL"/>
        </w:rPr>
        <w:t xml:space="preserve">Polacy </w:t>
      </w:r>
      <w:r w:rsidR="00C3122D" w:rsidRPr="00C3122D">
        <w:rPr>
          <w:bCs/>
          <w:sz w:val="22"/>
          <w:szCs w:val="22"/>
          <w:lang w:val="pl-PL"/>
        </w:rPr>
        <w:t xml:space="preserve">rejestrują </w:t>
      </w:r>
      <w:r w:rsidR="009C3C2F">
        <w:rPr>
          <w:bCs/>
          <w:sz w:val="22"/>
          <w:szCs w:val="22"/>
          <w:lang w:val="pl-PL"/>
        </w:rPr>
        <w:t xml:space="preserve">coraz więcej </w:t>
      </w:r>
      <w:r w:rsidRPr="00905472">
        <w:rPr>
          <w:bCs/>
          <w:sz w:val="22"/>
          <w:szCs w:val="22"/>
          <w:lang w:val="pl-PL"/>
        </w:rPr>
        <w:t xml:space="preserve">aut z napędami alternatywnymi (zwłaszcza hybrydowymi) – </w:t>
      </w:r>
      <w:r w:rsidR="00BA3700">
        <w:rPr>
          <w:bCs/>
          <w:sz w:val="22"/>
          <w:szCs w:val="22"/>
          <w:lang w:val="pl-PL"/>
        </w:rPr>
        <w:t>w całym 2018</w:t>
      </w:r>
      <w:r>
        <w:rPr>
          <w:bCs/>
          <w:sz w:val="22"/>
          <w:szCs w:val="22"/>
          <w:lang w:val="pl-PL"/>
        </w:rPr>
        <w:t xml:space="preserve"> r.</w:t>
      </w:r>
      <w:r w:rsidRPr="00905472">
        <w:rPr>
          <w:bCs/>
          <w:sz w:val="22"/>
          <w:szCs w:val="22"/>
          <w:lang w:val="pl-PL"/>
        </w:rPr>
        <w:t xml:space="preserve"> </w:t>
      </w:r>
      <w:r>
        <w:rPr>
          <w:bCs/>
          <w:sz w:val="22"/>
          <w:szCs w:val="22"/>
          <w:lang w:val="pl-PL"/>
        </w:rPr>
        <w:t>liczba</w:t>
      </w:r>
      <w:r w:rsidR="007F56AF">
        <w:rPr>
          <w:bCs/>
          <w:sz w:val="22"/>
          <w:szCs w:val="22"/>
          <w:lang w:val="pl-PL"/>
        </w:rPr>
        <w:t xml:space="preserve"> ich</w:t>
      </w:r>
      <w:r>
        <w:rPr>
          <w:bCs/>
          <w:sz w:val="22"/>
          <w:szCs w:val="22"/>
          <w:lang w:val="pl-PL"/>
        </w:rPr>
        <w:t xml:space="preserve"> rejestracji </w:t>
      </w:r>
      <w:r w:rsidR="0027144F">
        <w:rPr>
          <w:bCs/>
          <w:sz w:val="22"/>
          <w:szCs w:val="22"/>
          <w:lang w:val="pl-PL"/>
        </w:rPr>
        <w:t>wz</w:t>
      </w:r>
      <w:r w:rsidR="007F56AF">
        <w:rPr>
          <w:bCs/>
          <w:sz w:val="22"/>
          <w:szCs w:val="22"/>
          <w:lang w:val="pl-PL"/>
        </w:rPr>
        <w:t xml:space="preserve">rosła do </w:t>
      </w:r>
      <w:r w:rsidR="00BA3700">
        <w:rPr>
          <w:bCs/>
          <w:sz w:val="22"/>
          <w:szCs w:val="22"/>
          <w:lang w:val="pl-PL"/>
        </w:rPr>
        <w:t>24,1</w:t>
      </w:r>
      <w:r w:rsidR="007F56AF">
        <w:rPr>
          <w:bCs/>
          <w:sz w:val="22"/>
          <w:szCs w:val="22"/>
          <w:lang w:val="pl-PL"/>
        </w:rPr>
        <w:t xml:space="preserve"> tys.</w:t>
      </w:r>
      <w:r w:rsidR="00501044">
        <w:rPr>
          <w:bCs/>
          <w:sz w:val="22"/>
          <w:szCs w:val="22"/>
          <w:lang w:val="pl-PL"/>
        </w:rPr>
        <w:t>,</w:t>
      </w:r>
      <w:r w:rsidR="007F56AF">
        <w:rPr>
          <w:bCs/>
          <w:sz w:val="22"/>
          <w:szCs w:val="22"/>
          <w:lang w:val="pl-PL"/>
        </w:rPr>
        <w:t xml:space="preserve"> </w:t>
      </w:r>
      <w:r w:rsidR="00BA3700">
        <w:rPr>
          <w:bCs/>
          <w:sz w:val="22"/>
          <w:szCs w:val="22"/>
          <w:lang w:val="pl-PL"/>
        </w:rPr>
        <w:t>o 32,1</w:t>
      </w:r>
      <w:r w:rsidRPr="00905472">
        <w:rPr>
          <w:bCs/>
          <w:sz w:val="22"/>
          <w:szCs w:val="22"/>
          <w:lang w:val="pl-PL"/>
        </w:rPr>
        <w:t xml:space="preserve">% w </w:t>
      </w:r>
      <w:r>
        <w:rPr>
          <w:bCs/>
          <w:sz w:val="22"/>
          <w:szCs w:val="22"/>
          <w:lang w:val="pl-PL"/>
        </w:rPr>
        <w:t xml:space="preserve">stosunku do </w:t>
      </w:r>
      <w:r w:rsidRPr="00905472">
        <w:rPr>
          <w:bCs/>
          <w:sz w:val="22"/>
          <w:szCs w:val="22"/>
          <w:lang w:val="pl-PL"/>
        </w:rPr>
        <w:t>201</w:t>
      </w:r>
      <w:r w:rsidR="00BA3700">
        <w:rPr>
          <w:bCs/>
          <w:sz w:val="22"/>
          <w:szCs w:val="22"/>
          <w:lang w:val="pl-PL"/>
        </w:rPr>
        <w:t>7</w:t>
      </w:r>
      <w:r w:rsidR="00E55504">
        <w:rPr>
          <w:bCs/>
          <w:sz w:val="22"/>
          <w:szCs w:val="22"/>
          <w:lang w:val="pl-PL"/>
        </w:rPr>
        <w:t xml:space="preserve"> r</w:t>
      </w:r>
      <w:r w:rsidRPr="00905472">
        <w:rPr>
          <w:bCs/>
          <w:sz w:val="22"/>
          <w:szCs w:val="22"/>
          <w:lang w:val="pl-PL"/>
        </w:rPr>
        <w:t xml:space="preserve">. </w:t>
      </w:r>
      <w:r w:rsidR="00181161">
        <w:rPr>
          <w:bCs/>
          <w:sz w:val="22"/>
          <w:szCs w:val="22"/>
          <w:lang w:val="pl-PL"/>
        </w:rPr>
        <w:t>Wciąż z</w:t>
      </w:r>
      <w:r w:rsidR="0059735A">
        <w:rPr>
          <w:bCs/>
          <w:sz w:val="22"/>
          <w:szCs w:val="22"/>
          <w:lang w:val="pl-PL"/>
        </w:rPr>
        <w:t xml:space="preserve">nacznie </w:t>
      </w:r>
      <w:r w:rsidRPr="00905472">
        <w:rPr>
          <w:bCs/>
          <w:sz w:val="22"/>
          <w:szCs w:val="22"/>
          <w:lang w:val="pl-PL"/>
        </w:rPr>
        <w:t>więcej pojazdów z napęd</w:t>
      </w:r>
      <w:r w:rsidR="009C3C2F">
        <w:rPr>
          <w:bCs/>
          <w:sz w:val="22"/>
          <w:szCs w:val="22"/>
          <w:lang w:val="pl-PL"/>
        </w:rPr>
        <w:t>ami</w:t>
      </w:r>
      <w:r w:rsidRPr="00905472">
        <w:rPr>
          <w:bCs/>
          <w:sz w:val="22"/>
          <w:szCs w:val="22"/>
          <w:lang w:val="pl-PL"/>
        </w:rPr>
        <w:t xml:space="preserve"> alternatywnym</w:t>
      </w:r>
      <w:r w:rsidR="009C3C2F">
        <w:rPr>
          <w:bCs/>
          <w:sz w:val="22"/>
          <w:szCs w:val="22"/>
          <w:lang w:val="pl-PL"/>
        </w:rPr>
        <w:t>i</w:t>
      </w:r>
      <w:r w:rsidRPr="00905472">
        <w:rPr>
          <w:bCs/>
          <w:sz w:val="22"/>
          <w:szCs w:val="22"/>
          <w:lang w:val="pl-PL"/>
        </w:rPr>
        <w:t xml:space="preserve"> kupują klienci instytucjonalni</w:t>
      </w:r>
      <w:r w:rsidR="00895982">
        <w:rPr>
          <w:bCs/>
          <w:sz w:val="22"/>
          <w:szCs w:val="22"/>
          <w:lang w:val="pl-PL"/>
        </w:rPr>
        <w:t xml:space="preserve"> </w:t>
      </w:r>
      <w:r w:rsidR="00BA3700">
        <w:rPr>
          <w:bCs/>
          <w:sz w:val="22"/>
          <w:szCs w:val="22"/>
          <w:lang w:val="pl-PL"/>
        </w:rPr>
        <w:t xml:space="preserve">– </w:t>
      </w:r>
      <w:r w:rsidRPr="00905472">
        <w:rPr>
          <w:bCs/>
          <w:sz w:val="22"/>
          <w:szCs w:val="22"/>
          <w:lang w:val="pl-PL"/>
        </w:rPr>
        <w:t>w ich przypadku odnotowano także większą dynamikę wzrostu (+</w:t>
      </w:r>
      <w:r w:rsidR="00BA3700">
        <w:rPr>
          <w:bCs/>
          <w:sz w:val="22"/>
          <w:szCs w:val="22"/>
          <w:lang w:val="pl-PL"/>
        </w:rPr>
        <w:t>41,8</w:t>
      </w:r>
      <w:r w:rsidRPr="00905472">
        <w:rPr>
          <w:bCs/>
          <w:sz w:val="22"/>
          <w:szCs w:val="22"/>
          <w:lang w:val="pl-PL"/>
        </w:rPr>
        <w:t>%</w:t>
      </w:r>
      <w:r w:rsidR="002F3056">
        <w:rPr>
          <w:bCs/>
          <w:sz w:val="22"/>
          <w:szCs w:val="22"/>
          <w:lang w:val="pl-PL"/>
        </w:rPr>
        <w:t xml:space="preserve"> r/r</w:t>
      </w:r>
      <w:r w:rsidRPr="00905472">
        <w:rPr>
          <w:bCs/>
          <w:sz w:val="22"/>
          <w:szCs w:val="22"/>
          <w:lang w:val="pl-PL"/>
        </w:rPr>
        <w:t>)</w:t>
      </w:r>
      <w:r w:rsidR="00895982" w:rsidRPr="00895982">
        <w:rPr>
          <w:bCs/>
          <w:sz w:val="22"/>
          <w:szCs w:val="22"/>
          <w:lang w:val="pl-PL"/>
        </w:rPr>
        <w:t xml:space="preserve"> </w:t>
      </w:r>
      <w:r w:rsidR="00895982">
        <w:rPr>
          <w:bCs/>
          <w:sz w:val="22"/>
          <w:szCs w:val="22"/>
          <w:lang w:val="pl-PL"/>
        </w:rPr>
        <w:t>niż w grupie nabywców indywidualnych (</w:t>
      </w:r>
      <w:r w:rsidR="004E409B">
        <w:rPr>
          <w:bCs/>
          <w:sz w:val="22"/>
          <w:szCs w:val="22"/>
          <w:lang w:val="pl-PL"/>
        </w:rPr>
        <w:t>+</w:t>
      </w:r>
      <w:r w:rsidR="00BA3700">
        <w:rPr>
          <w:bCs/>
          <w:sz w:val="22"/>
          <w:szCs w:val="22"/>
          <w:lang w:val="pl-PL"/>
        </w:rPr>
        <w:t>1,9</w:t>
      </w:r>
      <w:r w:rsidR="00895982">
        <w:rPr>
          <w:bCs/>
          <w:sz w:val="22"/>
          <w:szCs w:val="22"/>
          <w:lang w:val="pl-PL"/>
        </w:rPr>
        <w:t>% r/r)</w:t>
      </w:r>
      <w:r w:rsidR="00BC0A2B">
        <w:rPr>
          <w:bCs/>
          <w:sz w:val="22"/>
          <w:szCs w:val="22"/>
          <w:lang w:val="pl-PL"/>
        </w:rPr>
        <w:t>.</w:t>
      </w:r>
    </w:p>
    <w:p w:rsidR="00905472" w:rsidRDefault="00905472" w:rsidP="00F13D05">
      <w:pPr>
        <w:jc w:val="both"/>
        <w:rPr>
          <w:bCs/>
          <w:sz w:val="22"/>
          <w:szCs w:val="22"/>
          <w:lang w:val="pl-PL"/>
        </w:rPr>
      </w:pPr>
    </w:p>
    <w:p w:rsidR="00C2052F" w:rsidRDefault="006841DB" w:rsidP="004C5940">
      <w:pPr>
        <w:jc w:val="both"/>
        <w:rPr>
          <w:b/>
          <w:bCs/>
          <w:color w:val="00338D"/>
          <w:sz w:val="22"/>
          <w:szCs w:val="22"/>
          <w:lang w:val="pl-PL"/>
        </w:rPr>
      </w:pPr>
      <w:r w:rsidRPr="00331732">
        <w:rPr>
          <w:bCs/>
          <w:i/>
          <w:color w:val="00338D"/>
          <w:sz w:val="22"/>
          <w:szCs w:val="22"/>
          <w:lang w:val="pl-PL"/>
        </w:rPr>
        <w:t xml:space="preserve">Liczba rejestracji wzrosła w większości segmentów. </w:t>
      </w:r>
      <w:r w:rsidR="0048633E">
        <w:rPr>
          <w:bCs/>
          <w:i/>
          <w:color w:val="00338D"/>
          <w:sz w:val="22"/>
          <w:szCs w:val="22"/>
          <w:lang w:val="pl-PL"/>
        </w:rPr>
        <w:t>Niezmiennie n</w:t>
      </w:r>
      <w:r w:rsidRPr="00331732">
        <w:rPr>
          <w:bCs/>
          <w:i/>
          <w:color w:val="00338D"/>
          <w:sz w:val="22"/>
          <w:szCs w:val="22"/>
          <w:lang w:val="pl-PL"/>
        </w:rPr>
        <w:t>ajpopul</w:t>
      </w:r>
      <w:r>
        <w:rPr>
          <w:bCs/>
          <w:i/>
          <w:color w:val="00338D"/>
          <w:sz w:val="22"/>
          <w:szCs w:val="22"/>
          <w:lang w:val="pl-PL"/>
        </w:rPr>
        <w:t xml:space="preserve">arniejszy segment </w:t>
      </w:r>
      <w:r w:rsidR="00181161">
        <w:rPr>
          <w:bCs/>
          <w:i/>
          <w:color w:val="00338D"/>
          <w:sz w:val="22"/>
          <w:szCs w:val="22"/>
          <w:lang w:val="pl-PL"/>
        </w:rPr>
        <w:t>mał</w:t>
      </w:r>
      <w:r w:rsidR="0048633E">
        <w:rPr>
          <w:bCs/>
          <w:i/>
          <w:color w:val="00338D"/>
          <w:sz w:val="22"/>
          <w:szCs w:val="22"/>
          <w:lang w:val="pl-PL"/>
        </w:rPr>
        <w:t>ych</w:t>
      </w:r>
      <w:r w:rsidR="00181161">
        <w:rPr>
          <w:bCs/>
          <w:i/>
          <w:color w:val="00338D"/>
          <w:sz w:val="22"/>
          <w:szCs w:val="22"/>
          <w:lang w:val="pl-PL"/>
        </w:rPr>
        <w:t>/średni</w:t>
      </w:r>
      <w:r w:rsidR="0048633E">
        <w:rPr>
          <w:bCs/>
          <w:i/>
          <w:color w:val="00338D"/>
          <w:sz w:val="22"/>
          <w:szCs w:val="22"/>
          <w:lang w:val="pl-PL"/>
        </w:rPr>
        <w:t>ch</w:t>
      </w:r>
      <w:r w:rsidR="00181161">
        <w:rPr>
          <w:bCs/>
          <w:i/>
          <w:color w:val="00338D"/>
          <w:sz w:val="22"/>
          <w:szCs w:val="22"/>
          <w:lang w:val="pl-PL"/>
        </w:rPr>
        <w:t xml:space="preserve"> SUV-</w:t>
      </w:r>
      <w:r w:rsidR="0048633E">
        <w:rPr>
          <w:bCs/>
          <w:i/>
          <w:color w:val="00338D"/>
          <w:sz w:val="22"/>
          <w:szCs w:val="22"/>
          <w:lang w:val="pl-PL"/>
        </w:rPr>
        <w:t>ów</w:t>
      </w:r>
      <w:r w:rsidR="00181161">
        <w:rPr>
          <w:bCs/>
          <w:i/>
          <w:color w:val="00338D"/>
          <w:sz w:val="22"/>
          <w:szCs w:val="22"/>
          <w:lang w:val="pl-PL"/>
        </w:rPr>
        <w:t xml:space="preserve"> odnotował 26% wzrost, segment C</w:t>
      </w:r>
      <w:r w:rsidR="0048633E">
        <w:rPr>
          <w:bCs/>
          <w:i/>
          <w:color w:val="00338D"/>
          <w:sz w:val="22"/>
          <w:szCs w:val="22"/>
          <w:lang w:val="pl-PL"/>
        </w:rPr>
        <w:t xml:space="preserve"> i B</w:t>
      </w:r>
      <w:r w:rsidR="00181161">
        <w:rPr>
          <w:bCs/>
          <w:i/>
          <w:color w:val="00338D"/>
          <w:sz w:val="22"/>
          <w:szCs w:val="22"/>
          <w:lang w:val="pl-PL"/>
        </w:rPr>
        <w:t xml:space="preserve"> wzr</w:t>
      </w:r>
      <w:r w:rsidR="0048633E">
        <w:rPr>
          <w:bCs/>
          <w:i/>
          <w:color w:val="00338D"/>
          <w:sz w:val="22"/>
          <w:szCs w:val="22"/>
          <w:lang w:val="pl-PL"/>
        </w:rPr>
        <w:t>osły</w:t>
      </w:r>
      <w:r w:rsidR="00181161">
        <w:rPr>
          <w:bCs/>
          <w:i/>
          <w:color w:val="00338D"/>
          <w:sz w:val="22"/>
          <w:szCs w:val="22"/>
          <w:lang w:val="pl-PL"/>
        </w:rPr>
        <w:t xml:space="preserve"> o 4%</w:t>
      </w:r>
      <w:r w:rsidR="0048633E">
        <w:rPr>
          <w:bCs/>
          <w:i/>
          <w:color w:val="00338D"/>
          <w:sz w:val="22"/>
          <w:szCs w:val="22"/>
          <w:lang w:val="pl-PL"/>
        </w:rPr>
        <w:t xml:space="preserve">. </w:t>
      </w:r>
      <w:r w:rsidR="00B143A7">
        <w:rPr>
          <w:bCs/>
          <w:i/>
          <w:color w:val="00338D"/>
          <w:sz w:val="22"/>
          <w:szCs w:val="22"/>
          <w:lang w:val="pl-PL"/>
        </w:rPr>
        <w:t>Stale rośnie liczba rejestracji samochodów z napędem elektrycznym, których w 2018 r. zarejestrowano 1 324 szt</w:t>
      </w:r>
      <w:r w:rsidR="004B0DEA">
        <w:rPr>
          <w:bCs/>
          <w:i/>
          <w:color w:val="00338D"/>
          <w:sz w:val="22"/>
          <w:szCs w:val="22"/>
          <w:lang w:val="pl-PL"/>
        </w:rPr>
        <w:t>uki</w:t>
      </w:r>
      <w:r w:rsidR="00B143A7">
        <w:rPr>
          <w:bCs/>
          <w:i/>
          <w:color w:val="00338D"/>
          <w:sz w:val="22"/>
          <w:szCs w:val="22"/>
          <w:lang w:val="pl-PL"/>
        </w:rPr>
        <w:t>, czyli o 22,9% więcej, niż w 2017 r.</w:t>
      </w:r>
      <w:r w:rsidR="006F475C">
        <w:rPr>
          <w:bCs/>
          <w:i/>
          <w:color w:val="00338D"/>
          <w:sz w:val="22"/>
          <w:szCs w:val="22"/>
          <w:lang w:val="pl-PL"/>
        </w:rPr>
        <w:t xml:space="preserve"> W tym samym okresie liczba rejestracji samochodów osobowych z</w:t>
      </w:r>
      <w:r w:rsidR="003D5C8D">
        <w:rPr>
          <w:bCs/>
          <w:i/>
          <w:color w:val="00338D"/>
          <w:sz w:val="22"/>
          <w:szCs w:val="22"/>
          <w:lang w:val="pl-PL"/>
        </w:rPr>
        <w:t> </w:t>
      </w:r>
      <w:r w:rsidR="006F475C">
        <w:rPr>
          <w:bCs/>
          <w:i/>
          <w:color w:val="00338D"/>
          <w:sz w:val="22"/>
          <w:szCs w:val="22"/>
          <w:lang w:val="pl-PL"/>
        </w:rPr>
        <w:t>silnikami benzynowymi wzrosła o 14% r/r, a z silnikami diesla spadła o 2,3%</w:t>
      </w:r>
      <w:r w:rsidR="00B143A7">
        <w:rPr>
          <w:bCs/>
          <w:i/>
          <w:color w:val="00338D"/>
          <w:sz w:val="22"/>
          <w:szCs w:val="22"/>
          <w:lang w:val="pl-PL"/>
        </w:rPr>
        <w:t xml:space="preserve"> </w:t>
      </w:r>
      <w:r w:rsidR="00C2052F" w:rsidRPr="00956576">
        <w:rPr>
          <w:bCs/>
          <w:sz w:val="22"/>
          <w:szCs w:val="22"/>
          <w:lang w:val="pl-PL"/>
        </w:rPr>
        <w:t>–</w:t>
      </w:r>
      <w:r w:rsidR="00C2052F" w:rsidRPr="00956576">
        <w:rPr>
          <w:bCs/>
          <w:i/>
          <w:color w:val="00338D"/>
          <w:sz w:val="22"/>
          <w:szCs w:val="22"/>
          <w:lang w:val="pl-PL"/>
        </w:rPr>
        <w:t xml:space="preserve"> </w:t>
      </w:r>
      <w:r w:rsidR="00C2052F" w:rsidRPr="00956576">
        <w:rPr>
          <w:bCs/>
          <w:sz w:val="22"/>
          <w:szCs w:val="22"/>
          <w:lang w:val="pl-PL"/>
        </w:rPr>
        <w:t xml:space="preserve">mówi </w:t>
      </w:r>
      <w:r w:rsidR="00C2052F" w:rsidRPr="00956576">
        <w:rPr>
          <w:b/>
          <w:color w:val="00338D"/>
          <w:sz w:val="22"/>
          <w:szCs w:val="22"/>
          <w:lang w:val="pl-PL"/>
        </w:rPr>
        <w:t xml:space="preserve">Mirosław </w:t>
      </w:r>
      <w:proofErr w:type="spellStart"/>
      <w:r w:rsidR="00C2052F" w:rsidRPr="00956576">
        <w:rPr>
          <w:b/>
          <w:color w:val="00338D"/>
          <w:sz w:val="22"/>
          <w:szCs w:val="22"/>
          <w:lang w:val="pl-PL"/>
        </w:rPr>
        <w:t>Michna</w:t>
      </w:r>
      <w:proofErr w:type="spellEnd"/>
      <w:r w:rsidR="00C2052F" w:rsidRPr="00956576">
        <w:rPr>
          <w:b/>
          <w:color w:val="00338D"/>
          <w:sz w:val="22"/>
          <w:szCs w:val="22"/>
          <w:lang w:val="pl-PL"/>
        </w:rPr>
        <w:t>, partner w</w:t>
      </w:r>
      <w:r w:rsidR="00C07D98">
        <w:rPr>
          <w:b/>
          <w:color w:val="00338D"/>
          <w:sz w:val="22"/>
          <w:szCs w:val="22"/>
          <w:lang w:val="pl-PL"/>
        </w:rPr>
        <w:t> </w:t>
      </w:r>
      <w:r w:rsidR="00C2052F" w:rsidRPr="00956576">
        <w:rPr>
          <w:b/>
          <w:color w:val="00338D"/>
          <w:sz w:val="22"/>
          <w:szCs w:val="22"/>
          <w:lang w:val="pl-PL"/>
        </w:rPr>
        <w:t>dziale doradztwa podatkowego, szef zespołu doradców dla branży motoryzacyjnej w</w:t>
      </w:r>
      <w:r w:rsidR="00310CEA">
        <w:rPr>
          <w:b/>
          <w:color w:val="00338D"/>
          <w:sz w:val="22"/>
          <w:szCs w:val="22"/>
          <w:lang w:val="pl-PL"/>
        </w:rPr>
        <w:t> </w:t>
      </w:r>
      <w:r w:rsidR="00C2052F" w:rsidRPr="00956576">
        <w:rPr>
          <w:b/>
          <w:color w:val="00338D"/>
          <w:sz w:val="22"/>
          <w:szCs w:val="22"/>
          <w:lang w:val="pl-PL"/>
        </w:rPr>
        <w:t>KPMG w</w:t>
      </w:r>
      <w:r w:rsidR="00C07D98">
        <w:rPr>
          <w:b/>
          <w:color w:val="00338D"/>
          <w:sz w:val="22"/>
          <w:szCs w:val="22"/>
          <w:lang w:val="pl-PL"/>
        </w:rPr>
        <w:t> </w:t>
      </w:r>
      <w:r w:rsidR="00C2052F" w:rsidRPr="00956576">
        <w:rPr>
          <w:b/>
          <w:color w:val="00338D"/>
          <w:sz w:val="22"/>
          <w:szCs w:val="22"/>
          <w:lang w:val="pl-PL"/>
        </w:rPr>
        <w:t>Polsce</w:t>
      </w:r>
      <w:r w:rsidR="00C2052F" w:rsidRPr="00956576">
        <w:rPr>
          <w:b/>
          <w:bCs/>
          <w:color w:val="00338D"/>
          <w:sz w:val="22"/>
          <w:szCs w:val="22"/>
          <w:lang w:val="pl-PL"/>
        </w:rPr>
        <w:t>.</w:t>
      </w:r>
    </w:p>
    <w:p w:rsidR="006D5FE1" w:rsidRDefault="006D5FE1" w:rsidP="00C75331">
      <w:pPr>
        <w:jc w:val="both"/>
        <w:rPr>
          <w:rFonts w:eastAsia="Batang"/>
          <w:b/>
          <w:color w:val="FF0000"/>
          <w:sz w:val="22"/>
          <w:szCs w:val="22"/>
          <w:lang w:val="pl-PL" w:eastAsia="ko-KR"/>
        </w:rPr>
      </w:pPr>
    </w:p>
    <w:p w:rsidR="006841DB" w:rsidRDefault="006841DB" w:rsidP="00DA7B8E">
      <w:pPr>
        <w:jc w:val="center"/>
        <w:rPr>
          <w:rFonts w:eastAsia="Batang"/>
          <w:b/>
          <w:color w:val="FF0000"/>
          <w:sz w:val="22"/>
          <w:szCs w:val="22"/>
          <w:lang w:val="pl-PL" w:eastAsia="ko-KR"/>
        </w:rPr>
      </w:pPr>
    </w:p>
    <w:p w:rsidR="00022DAA" w:rsidRDefault="00022DAA" w:rsidP="00DA7B8E">
      <w:pPr>
        <w:jc w:val="center"/>
        <w:rPr>
          <w:rFonts w:eastAsia="Batang"/>
          <w:b/>
          <w:color w:val="FF0000"/>
          <w:sz w:val="22"/>
          <w:szCs w:val="22"/>
          <w:lang w:val="pl-PL" w:eastAsia="ko-KR"/>
        </w:rPr>
      </w:pPr>
    </w:p>
    <w:p w:rsidR="00022DAA" w:rsidRDefault="00022DAA" w:rsidP="00DA7B8E">
      <w:pPr>
        <w:jc w:val="center"/>
        <w:rPr>
          <w:rFonts w:eastAsia="Batang"/>
          <w:b/>
          <w:color w:val="FF0000"/>
          <w:sz w:val="22"/>
          <w:szCs w:val="22"/>
          <w:lang w:val="pl-PL" w:eastAsia="ko-KR"/>
        </w:rPr>
      </w:pPr>
    </w:p>
    <w:p w:rsidR="003F39F5" w:rsidRDefault="00033EDC" w:rsidP="003F39F5">
      <w:pPr>
        <w:jc w:val="both"/>
        <w:rPr>
          <w:rFonts w:eastAsia="Batang"/>
          <w:b/>
          <w:color w:val="FF0000"/>
          <w:sz w:val="22"/>
          <w:szCs w:val="22"/>
          <w:lang w:val="pl-PL" w:eastAsia="ko-KR"/>
        </w:rPr>
      </w:pPr>
      <w:r>
        <w:rPr>
          <w:rFonts w:eastAsia="Batang"/>
          <w:b/>
          <w:color w:val="FF0000"/>
          <w:sz w:val="22"/>
          <w:szCs w:val="22"/>
          <w:lang w:val="pl-PL" w:eastAsia="ko-KR"/>
        </w:rPr>
        <w:t>Wzrost sprzedaży w sektorze samochodów użytkowych</w:t>
      </w:r>
    </w:p>
    <w:p w:rsidR="004915F1" w:rsidRDefault="004915F1" w:rsidP="003F39F5">
      <w:pPr>
        <w:jc w:val="both"/>
        <w:rPr>
          <w:bCs/>
          <w:i/>
          <w:color w:val="00338D"/>
          <w:sz w:val="22"/>
          <w:szCs w:val="22"/>
          <w:lang w:val="pl-PL"/>
        </w:rPr>
      </w:pPr>
    </w:p>
    <w:p w:rsidR="00FF029C" w:rsidRDefault="003F39F5" w:rsidP="00C75331">
      <w:pPr>
        <w:jc w:val="both"/>
        <w:rPr>
          <w:bCs/>
          <w:sz w:val="22"/>
          <w:szCs w:val="22"/>
          <w:lang w:val="pl-PL"/>
        </w:rPr>
      </w:pPr>
      <w:r>
        <w:rPr>
          <w:bCs/>
          <w:sz w:val="22"/>
          <w:szCs w:val="22"/>
          <w:lang w:val="pl-PL"/>
        </w:rPr>
        <w:t>W 201</w:t>
      </w:r>
      <w:r w:rsidR="00181161">
        <w:rPr>
          <w:bCs/>
          <w:sz w:val="22"/>
          <w:szCs w:val="22"/>
          <w:lang w:val="pl-PL"/>
        </w:rPr>
        <w:t>8</w:t>
      </w:r>
      <w:r>
        <w:rPr>
          <w:bCs/>
          <w:sz w:val="22"/>
          <w:szCs w:val="22"/>
          <w:lang w:val="pl-PL"/>
        </w:rPr>
        <w:t xml:space="preserve"> r. odnotowano wzrost </w:t>
      </w:r>
      <w:r w:rsidR="002F3056">
        <w:rPr>
          <w:bCs/>
          <w:sz w:val="22"/>
          <w:szCs w:val="22"/>
          <w:lang w:val="pl-PL"/>
        </w:rPr>
        <w:t>sprzedaży</w:t>
      </w:r>
      <w:r w:rsidR="002F3056" w:rsidRPr="003F39F5">
        <w:rPr>
          <w:bCs/>
          <w:sz w:val="22"/>
          <w:szCs w:val="22"/>
          <w:lang w:val="pl-PL"/>
        </w:rPr>
        <w:t xml:space="preserve"> </w:t>
      </w:r>
      <w:r w:rsidRPr="003F39F5">
        <w:rPr>
          <w:bCs/>
          <w:sz w:val="22"/>
          <w:szCs w:val="22"/>
          <w:lang w:val="pl-PL"/>
        </w:rPr>
        <w:t>samochodów użytkowych. Liczba rejestracji sa</w:t>
      </w:r>
      <w:r>
        <w:rPr>
          <w:bCs/>
          <w:sz w:val="22"/>
          <w:szCs w:val="22"/>
          <w:lang w:val="pl-PL"/>
        </w:rPr>
        <w:t xml:space="preserve">mochodów dostawczych </w:t>
      </w:r>
      <w:r w:rsidR="00033EDC">
        <w:rPr>
          <w:bCs/>
          <w:sz w:val="22"/>
          <w:szCs w:val="22"/>
          <w:lang w:val="pl-PL"/>
        </w:rPr>
        <w:t>wyniosła 68,8</w:t>
      </w:r>
      <w:r w:rsidR="00DA7B8E" w:rsidRPr="00DA7B8E">
        <w:rPr>
          <w:bCs/>
          <w:sz w:val="22"/>
          <w:szCs w:val="22"/>
          <w:lang w:val="pl-PL"/>
        </w:rPr>
        <w:t xml:space="preserve"> </w:t>
      </w:r>
      <w:r w:rsidR="00033EDC">
        <w:rPr>
          <w:bCs/>
          <w:sz w:val="22"/>
          <w:szCs w:val="22"/>
          <w:lang w:val="pl-PL"/>
        </w:rPr>
        <w:t xml:space="preserve">tys. </w:t>
      </w:r>
      <w:r w:rsidR="00DA7B8E" w:rsidRPr="00DA7B8E">
        <w:rPr>
          <w:bCs/>
          <w:sz w:val="22"/>
          <w:szCs w:val="22"/>
          <w:lang w:val="pl-PL"/>
        </w:rPr>
        <w:t>sztuk</w:t>
      </w:r>
      <w:r w:rsidRPr="00DA7B8E">
        <w:rPr>
          <w:bCs/>
          <w:sz w:val="22"/>
          <w:szCs w:val="22"/>
          <w:lang w:val="pl-PL"/>
        </w:rPr>
        <w:t>,</w:t>
      </w:r>
      <w:r w:rsidRPr="003F39F5">
        <w:rPr>
          <w:bCs/>
          <w:sz w:val="22"/>
          <w:szCs w:val="22"/>
          <w:lang w:val="pl-PL"/>
        </w:rPr>
        <w:t xml:space="preserve"> co oznacza </w:t>
      </w:r>
      <w:r>
        <w:rPr>
          <w:bCs/>
          <w:sz w:val="22"/>
          <w:szCs w:val="22"/>
          <w:lang w:val="pl-PL"/>
        </w:rPr>
        <w:t>wzrost</w:t>
      </w:r>
      <w:r w:rsidRPr="003F39F5">
        <w:rPr>
          <w:bCs/>
          <w:sz w:val="22"/>
          <w:szCs w:val="22"/>
          <w:lang w:val="pl-PL"/>
        </w:rPr>
        <w:t xml:space="preserve"> </w:t>
      </w:r>
      <w:r w:rsidR="00181161">
        <w:rPr>
          <w:bCs/>
          <w:sz w:val="22"/>
          <w:szCs w:val="22"/>
          <w:lang w:val="pl-PL"/>
        </w:rPr>
        <w:t>o 12,8</w:t>
      </w:r>
      <w:r w:rsidRPr="003F39F5">
        <w:rPr>
          <w:bCs/>
          <w:sz w:val="22"/>
          <w:szCs w:val="22"/>
          <w:lang w:val="pl-PL"/>
        </w:rPr>
        <w:t xml:space="preserve">% </w:t>
      </w:r>
      <w:r w:rsidR="00181161">
        <w:rPr>
          <w:bCs/>
          <w:sz w:val="22"/>
          <w:szCs w:val="22"/>
          <w:lang w:val="pl-PL"/>
        </w:rPr>
        <w:t>w porównaniu do 2017 r</w:t>
      </w:r>
      <w:r w:rsidRPr="003F39F5">
        <w:rPr>
          <w:bCs/>
          <w:sz w:val="22"/>
          <w:szCs w:val="22"/>
          <w:lang w:val="pl-PL"/>
        </w:rPr>
        <w:t xml:space="preserve">. Rejestracje nowych </w:t>
      </w:r>
      <w:r w:rsidR="00033EDC">
        <w:rPr>
          <w:bCs/>
          <w:sz w:val="22"/>
          <w:szCs w:val="22"/>
          <w:lang w:val="pl-PL"/>
        </w:rPr>
        <w:t>przyczep i naczep wyniosły 2</w:t>
      </w:r>
      <w:r w:rsidR="007B45F5">
        <w:rPr>
          <w:bCs/>
          <w:sz w:val="22"/>
          <w:szCs w:val="22"/>
          <w:lang w:val="pl-PL"/>
        </w:rPr>
        <w:t>6,</w:t>
      </w:r>
      <w:r w:rsidR="00033EDC">
        <w:rPr>
          <w:bCs/>
          <w:sz w:val="22"/>
          <w:szCs w:val="22"/>
          <w:lang w:val="pl-PL"/>
        </w:rPr>
        <w:t>1</w:t>
      </w:r>
      <w:r w:rsidRPr="003F39F5">
        <w:rPr>
          <w:bCs/>
          <w:sz w:val="22"/>
          <w:szCs w:val="22"/>
          <w:lang w:val="pl-PL"/>
        </w:rPr>
        <w:t xml:space="preserve"> </w:t>
      </w:r>
      <w:r w:rsidR="00033EDC">
        <w:rPr>
          <w:bCs/>
          <w:sz w:val="22"/>
          <w:szCs w:val="22"/>
          <w:lang w:val="pl-PL"/>
        </w:rPr>
        <w:t>tys.</w:t>
      </w:r>
      <w:r w:rsidR="00B447A1">
        <w:rPr>
          <w:bCs/>
          <w:sz w:val="22"/>
          <w:szCs w:val="22"/>
          <w:lang w:val="pl-PL"/>
        </w:rPr>
        <w:t xml:space="preserve"> szt</w:t>
      </w:r>
      <w:r w:rsidR="006915D6">
        <w:rPr>
          <w:bCs/>
          <w:sz w:val="22"/>
          <w:szCs w:val="22"/>
          <w:lang w:val="pl-PL"/>
        </w:rPr>
        <w:t>uk</w:t>
      </w:r>
      <w:r w:rsidRPr="003F39F5">
        <w:rPr>
          <w:bCs/>
          <w:sz w:val="22"/>
          <w:szCs w:val="22"/>
          <w:lang w:val="pl-PL"/>
        </w:rPr>
        <w:t>, tj. o</w:t>
      </w:r>
      <w:r w:rsidR="0033026D">
        <w:rPr>
          <w:bCs/>
          <w:sz w:val="22"/>
          <w:szCs w:val="22"/>
          <w:lang w:val="pl-PL"/>
        </w:rPr>
        <w:t> </w:t>
      </w:r>
      <w:r w:rsidR="004F20E6">
        <w:rPr>
          <w:bCs/>
          <w:sz w:val="22"/>
          <w:szCs w:val="22"/>
          <w:lang w:val="pl-PL"/>
        </w:rPr>
        <w:t>9,6</w:t>
      </w:r>
      <w:r>
        <w:rPr>
          <w:bCs/>
          <w:sz w:val="22"/>
          <w:szCs w:val="22"/>
          <w:lang w:val="pl-PL"/>
        </w:rPr>
        <w:t>% więcej</w:t>
      </w:r>
      <w:r w:rsidR="00B447A1">
        <w:rPr>
          <w:bCs/>
          <w:sz w:val="22"/>
          <w:szCs w:val="22"/>
          <w:lang w:val="pl-PL"/>
        </w:rPr>
        <w:t xml:space="preserve"> r/r.</w:t>
      </w:r>
      <w:r w:rsidR="0033026D">
        <w:rPr>
          <w:bCs/>
          <w:sz w:val="22"/>
          <w:szCs w:val="22"/>
          <w:lang w:val="pl-PL"/>
        </w:rPr>
        <w:t xml:space="preserve"> O 8</w:t>
      </w:r>
      <w:r w:rsidR="00995031">
        <w:rPr>
          <w:bCs/>
          <w:sz w:val="22"/>
          <w:szCs w:val="22"/>
          <w:lang w:val="pl-PL"/>
        </w:rPr>
        <w:t xml:space="preserve">% wzrosła także liczba rejestracji samochodów ciężarowych, których </w:t>
      </w:r>
      <w:r w:rsidR="006F6B52">
        <w:rPr>
          <w:bCs/>
          <w:sz w:val="22"/>
          <w:szCs w:val="22"/>
          <w:lang w:val="pl-PL"/>
        </w:rPr>
        <w:t xml:space="preserve">w </w:t>
      </w:r>
      <w:r w:rsidR="0033026D">
        <w:rPr>
          <w:bCs/>
          <w:sz w:val="22"/>
          <w:szCs w:val="22"/>
          <w:lang w:val="pl-PL"/>
        </w:rPr>
        <w:t xml:space="preserve">2018 r. zarejestrowano </w:t>
      </w:r>
      <w:r w:rsidR="006F6B52">
        <w:rPr>
          <w:bCs/>
          <w:sz w:val="22"/>
          <w:szCs w:val="22"/>
          <w:lang w:val="pl-PL"/>
        </w:rPr>
        <w:t>29</w:t>
      </w:r>
      <w:r w:rsidR="0033026D">
        <w:rPr>
          <w:bCs/>
          <w:sz w:val="22"/>
          <w:szCs w:val="22"/>
          <w:lang w:val="pl-PL"/>
        </w:rPr>
        <w:t xml:space="preserve"> 8</w:t>
      </w:r>
      <w:r w:rsidR="006F6B52">
        <w:rPr>
          <w:bCs/>
          <w:sz w:val="22"/>
          <w:szCs w:val="22"/>
          <w:lang w:val="pl-PL"/>
        </w:rPr>
        <w:t>70</w:t>
      </w:r>
      <w:r w:rsidR="00995031">
        <w:rPr>
          <w:bCs/>
          <w:sz w:val="22"/>
          <w:szCs w:val="22"/>
          <w:lang w:val="pl-PL"/>
        </w:rPr>
        <w:t xml:space="preserve"> sztuk.</w:t>
      </w:r>
    </w:p>
    <w:p w:rsidR="00FF029C" w:rsidRPr="00FF029C" w:rsidRDefault="00FF029C" w:rsidP="00033EDC">
      <w:pPr>
        <w:rPr>
          <w:b/>
          <w:i/>
          <w:color w:val="00338D"/>
          <w:sz w:val="18"/>
          <w:szCs w:val="22"/>
          <w:lang w:val="pl-PL"/>
        </w:rPr>
      </w:pPr>
    </w:p>
    <w:p w:rsidR="009562A0" w:rsidRDefault="006F6B52" w:rsidP="009562A0">
      <w:pPr>
        <w:jc w:val="both"/>
        <w:rPr>
          <w:rFonts w:eastAsia="Batang"/>
          <w:b/>
          <w:color w:val="FF0000"/>
          <w:sz w:val="22"/>
          <w:szCs w:val="22"/>
          <w:lang w:val="pl-PL" w:eastAsia="ko-KR"/>
        </w:rPr>
      </w:pPr>
      <w:r>
        <w:rPr>
          <w:rFonts w:eastAsia="Batang"/>
          <w:b/>
          <w:color w:val="FF0000"/>
          <w:sz w:val="22"/>
          <w:szCs w:val="22"/>
          <w:lang w:val="pl-PL" w:eastAsia="ko-KR"/>
        </w:rPr>
        <w:t xml:space="preserve">Duży </w:t>
      </w:r>
      <w:r w:rsidR="0088366D">
        <w:rPr>
          <w:rFonts w:eastAsia="Batang"/>
          <w:b/>
          <w:color w:val="FF0000"/>
          <w:sz w:val="22"/>
          <w:szCs w:val="22"/>
          <w:lang w:val="pl-PL" w:eastAsia="ko-KR"/>
        </w:rPr>
        <w:t xml:space="preserve">spadek </w:t>
      </w:r>
      <w:r w:rsidR="00140F2D">
        <w:rPr>
          <w:rFonts w:eastAsia="Batang"/>
          <w:b/>
          <w:color w:val="FF0000"/>
          <w:sz w:val="22"/>
          <w:szCs w:val="22"/>
          <w:lang w:val="pl-PL" w:eastAsia="ko-KR"/>
        </w:rPr>
        <w:t>liczby rejestracji</w:t>
      </w:r>
      <w:r w:rsidR="00E35831">
        <w:rPr>
          <w:rFonts w:eastAsia="Batang"/>
          <w:b/>
          <w:color w:val="FF0000"/>
          <w:sz w:val="22"/>
          <w:szCs w:val="22"/>
          <w:lang w:val="pl-PL" w:eastAsia="ko-KR"/>
        </w:rPr>
        <w:t xml:space="preserve"> </w:t>
      </w:r>
      <w:r w:rsidR="0033026D">
        <w:rPr>
          <w:rFonts w:eastAsia="Batang"/>
          <w:b/>
          <w:color w:val="FF0000"/>
          <w:sz w:val="22"/>
          <w:szCs w:val="22"/>
          <w:lang w:val="pl-PL" w:eastAsia="ko-KR"/>
        </w:rPr>
        <w:t>motorowerów</w:t>
      </w:r>
      <w:r w:rsidR="00E35831">
        <w:rPr>
          <w:rFonts w:eastAsia="Batang"/>
          <w:b/>
          <w:color w:val="FF0000"/>
          <w:sz w:val="22"/>
          <w:szCs w:val="22"/>
          <w:lang w:val="pl-PL" w:eastAsia="ko-KR"/>
        </w:rPr>
        <w:t xml:space="preserve"> </w:t>
      </w:r>
    </w:p>
    <w:p w:rsidR="009562A0" w:rsidRDefault="009562A0" w:rsidP="009562A0">
      <w:pPr>
        <w:jc w:val="both"/>
        <w:rPr>
          <w:bCs/>
          <w:sz w:val="22"/>
          <w:szCs w:val="22"/>
          <w:lang w:val="pl-PL"/>
        </w:rPr>
      </w:pPr>
    </w:p>
    <w:p w:rsidR="0088366D" w:rsidRPr="00E35831" w:rsidRDefault="0088366D" w:rsidP="0088366D">
      <w:pPr>
        <w:jc w:val="both"/>
        <w:rPr>
          <w:bCs/>
          <w:sz w:val="22"/>
          <w:szCs w:val="22"/>
          <w:lang w:val="pl-PL"/>
        </w:rPr>
      </w:pPr>
      <w:r>
        <w:rPr>
          <w:bCs/>
          <w:sz w:val="22"/>
          <w:szCs w:val="22"/>
          <w:lang w:val="pl-PL"/>
        </w:rPr>
        <w:t xml:space="preserve">W całym 2018 r. liczba rejestracji nowych motorowerów była niższa aż o 44,5% w porównaniu do poprzedniego roku. </w:t>
      </w:r>
      <w:r w:rsidRPr="0047638E">
        <w:rPr>
          <w:bCs/>
          <w:sz w:val="22"/>
          <w:szCs w:val="22"/>
          <w:lang w:val="pl-PL"/>
        </w:rPr>
        <w:t xml:space="preserve">Duży wpływ na taką sytuację miał wzrost </w:t>
      </w:r>
      <w:r>
        <w:rPr>
          <w:bCs/>
          <w:sz w:val="22"/>
          <w:szCs w:val="22"/>
          <w:lang w:val="pl-PL"/>
        </w:rPr>
        <w:t xml:space="preserve">rejestracji zanotowany </w:t>
      </w:r>
      <w:r w:rsidRPr="0047638E">
        <w:rPr>
          <w:bCs/>
          <w:sz w:val="22"/>
          <w:szCs w:val="22"/>
          <w:lang w:val="pl-PL"/>
        </w:rPr>
        <w:t>w ostatnim kwartale</w:t>
      </w:r>
      <w:r w:rsidR="006F6B52">
        <w:rPr>
          <w:bCs/>
          <w:sz w:val="22"/>
          <w:szCs w:val="22"/>
          <w:lang w:val="pl-PL"/>
        </w:rPr>
        <w:t xml:space="preserve"> 2017 r.</w:t>
      </w:r>
      <w:r>
        <w:rPr>
          <w:bCs/>
          <w:sz w:val="22"/>
          <w:szCs w:val="22"/>
          <w:lang w:val="pl-PL"/>
        </w:rPr>
        <w:t>, który był</w:t>
      </w:r>
      <w:r w:rsidRPr="0047638E">
        <w:rPr>
          <w:bCs/>
          <w:sz w:val="22"/>
          <w:szCs w:val="22"/>
          <w:lang w:val="pl-PL"/>
        </w:rPr>
        <w:t xml:space="preserve"> </w:t>
      </w:r>
      <w:r>
        <w:rPr>
          <w:bCs/>
          <w:sz w:val="22"/>
          <w:szCs w:val="22"/>
          <w:lang w:val="pl-PL"/>
        </w:rPr>
        <w:t>spowodowany</w:t>
      </w:r>
      <w:r w:rsidRPr="0047638E">
        <w:rPr>
          <w:bCs/>
          <w:sz w:val="22"/>
          <w:szCs w:val="22"/>
          <w:lang w:val="pl-PL"/>
        </w:rPr>
        <w:t xml:space="preserve"> </w:t>
      </w:r>
      <w:r>
        <w:rPr>
          <w:bCs/>
          <w:sz w:val="22"/>
          <w:szCs w:val="22"/>
          <w:lang w:val="pl-PL"/>
        </w:rPr>
        <w:t>wprowadzeniem</w:t>
      </w:r>
      <w:r w:rsidRPr="0047638E">
        <w:rPr>
          <w:bCs/>
          <w:sz w:val="22"/>
          <w:szCs w:val="22"/>
          <w:lang w:val="pl-PL"/>
        </w:rPr>
        <w:t xml:space="preserve"> normy Euro 4 dla nowo rejestrowanych pojazdów tej kategorii</w:t>
      </w:r>
      <w:r w:rsidR="006F6B52">
        <w:rPr>
          <w:bCs/>
          <w:sz w:val="22"/>
          <w:szCs w:val="22"/>
          <w:lang w:val="pl-PL"/>
        </w:rPr>
        <w:t xml:space="preserve"> od początku 2018 r</w:t>
      </w:r>
      <w:r>
        <w:rPr>
          <w:bCs/>
          <w:sz w:val="22"/>
          <w:szCs w:val="22"/>
          <w:lang w:val="pl-PL"/>
        </w:rPr>
        <w:t>.</w:t>
      </w:r>
    </w:p>
    <w:p w:rsidR="0088366D" w:rsidRDefault="0088366D" w:rsidP="0047638E">
      <w:pPr>
        <w:jc w:val="both"/>
        <w:rPr>
          <w:bCs/>
          <w:sz w:val="22"/>
          <w:szCs w:val="22"/>
          <w:lang w:val="pl-PL"/>
        </w:rPr>
      </w:pPr>
    </w:p>
    <w:p w:rsidR="0047638E" w:rsidRPr="00611E25" w:rsidRDefault="00E35831" w:rsidP="0047638E">
      <w:pPr>
        <w:jc w:val="both"/>
        <w:rPr>
          <w:bCs/>
          <w:sz w:val="22"/>
          <w:szCs w:val="22"/>
          <w:lang w:val="pl-PL"/>
        </w:rPr>
      </w:pPr>
      <w:r>
        <w:rPr>
          <w:bCs/>
          <w:sz w:val="22"/>
          <w:szCs w:val="22"/>
          <w:lang w:val="pl-PL"/>
        </w:rPr>
        <w:t>W IV kw</w:t>
      </w:r>
      <w:r w:rsidR="004F20E6">
        <w:rPr>
          <w:bCs/>
          <w:sz w:val="22"/>
          <w:szCs w:val="22"/>
          <w:lang w:val="pl-PL"/>
        </w:rPr>
        <w:t>artale 2018</w:t>
      </w:r>
      <w:r>
        <w:rPr>
          <w:bCs/>
          <w:sz w:val="22"/>
          <w:szCs w:val="22"/>
          <w:lang w:val="pl-PL"/>
        </w:rPr>
        <w:t xml:space="preserve"> r. zarejestrowano 2 </w:t>
      </w:r>
      <w:r w:rsidR="004F20E6">
        <w:rPr>
          <w:bCs/>
          <w:sz w:val="22"/>
          <w:szCs w:val="22"/>
          <w:lang w:val="pl-PL"/>
        </w:rPr>
        <w:t>071</w:t>
      </w:r>
      <w:r>
        <w:rPr>
          <w:bCs/>
          <w:sz w:val="22"/>
          <w:szCs w:val="22"/>
          <w:lang w:val="pl-PL"/>
        </w:rPr>
        <w:t xml:space="preserve"> nowych motocykli, czyli o </w:t>
      </w:r>
      <w:r w:rsidR="004F20E6">
        <w:rPr>
          <w:bCs/>
          <w:sz w:val="22"/>
          <w:szCs w:val="22"/>
          <w:lang w:val="pl-PL"/>
        </w:rPr>
        <w:t>198</w:t>
      </w:r>
      <w:r>
        <w:rPr>
          <w:bCs/>
          <w:sz w:val="22"/>
          <w:szCs w:val="22"/>
          <w:lang w:val="pl-PL"/>
        </w:rPr>
        <w:t xml:space="preserve"> sztuk mniej niż w</w:t>
      </w:r>
      <w:r w:rsidR="00FB273D">
        <w:rPr>
          <w:bCs/>
          <w:sz w:val="22"/>
          <w:szCs w:val="22"/>
          <w:lang w:val="pl-PL"/>
        </w:rPr>
        <w:t> </w:t>
      </w:r>
      <w:r w:rsidR="0088366D">
        <w:rPr>
          <w:bCs/>
          <w:sz w:val="22"/>
          <w:szCs w:val="22"/>
          <w:lang w:val="pl-PL"/>
        </w:rPr>
        <w:t>analogicznym okresie 2017</w:t>
      </w:r>
      <w:r>
        <w:rPr>
          <w:bCs/>
          <w:sz w:val="22"/>
          <w:szCs w:val="22"/>
          <w:lang w:val="pl-PL"/>
        </w:rPr>
        <w:t xml:space="preserve"> r. Ogółem w</w:t>
      </w:r>
      <w:r w:rsidRPr="00E35831">
        <w:rPr>
          <w:bCs/>
          <w:i/>
          <w:sz w:val="22"/>
          <w:szCs w:val="22"/>
          <w:lang w:val="pl-PL"/>
        </w:rPr>
        <w:t xml:space="preserve"> </w:t>
      </w:r>
      <w:r w:rsidR="00F12E36">
        <w:rPr>
          <w:bCs/>
          <w:sz w:val="22"/>
          <w:szCs w:val="22"/>
          <w:lang w:val="pl-PL"/>
        </w:rPr>
        <w:t>2018</w:t>
      </w:r>
      <w:r w:rsidRPr="00E35831">
        <w:rPr>
          <w:bCs/>
          <w:sz w:val="22"/>
          <w:szCs w:val="22"/>
          <w:lang w:val="pl-PL"/>
        </w:rPr>
        <w:t xml:space="preserve"> r</w:t>
      </w:r>
      <w:r>
        <w:rPr>
          <w:bCs/>
          <w:sz w:val="22"/>
          <w:szCs w:val="22"/>
          <w:lang w:val="pl-PL"/>
        </w:rPr>
        <w:t>.</w:t>
      </w:r>
      <w:r w:rsidRPr="00E35831">
        <w:rPr>
          <w:bCs/>
          <w:sz w:val="22"/>
          <w:szCs w:val="22"/>
          <w:lang w:val="pl-PL"/>
        </w:rPr>
        <w:t xml:space="preserve"> zarejestrowano </w:t>
      </w:r>
      <w:r w:rsidR="00F12E36">
        <w:rPr>
          <w:bCs/>
          <w:sz w:val="22"/>
          <w:szCs w:val="22"/>
          <w:lang w:val="pl-PL"/>
        </w:rPr>
        <w:t>14 524</w:t>
      </w:r>
      <w:r w:rsidRPr="00E35831">
        <w:rPr>
          <w:bCs/>
          <w:sz w:val="22"/>
          <w:szCs w:val="22"/>
          <w:lang w:val="pl-PL"/>
        </w:rPr>
        <w:t xml:space="preserve"> </w:t>
      </w:r>
      <w:r w:rsidR="008D09FE">
        <w:rPr>
          <w:bCs/>
          <w:sz w:val="22"/>
          <w:szCs w:val="22"/>
          <w:lang w:val="pl-PL"/>
        </w:rPr>
        <w:t xml:space="preserve">nowe </w:t>
      </w:r>
      <w:r w:rsidRPr="00E35831">
        <w:rPr>
          <w:bCs/>
          <w:sz w:val="22"/>
          <w:szCs w:val="22"/>
          <w:lang w:val="pl-PL"/>
        </w:rPr>
        <w:t>motocykl</w:t>
      </w:r>
      <w:r w:rsidR="008D09FE">
        <w:rPr>
          <w:bCs/>
          <w:sz w:val="22"/>
          <w:szCs w:val="22"/>
          <w:lang w:val="pl-PL"/>
        </w:rPr>
        <w:t>e</w:t>
      </w:r>
      <w:r w:rsidRPr="00E35831">
        <w:rPr>
          <w:bCs/>
          <w:sz w:val="22"/>
          <w:szCs w:val="22"/>
          <w:lang w:val="pl-PL"/>
        </w:rPr>
        <w:t>, czyli o</w:t>
      </w:r>
      <w:r w:rsidR="00FB273D">
        <w:rPr>
          <w:bCs/>
          <w:sz w:val="22"/>
          <w:szCs w:val="22"/>
          <w:lang w:val="pl-PL"/>
        </w:rPr>
        <w:t> </w:t>
      </w:r>
      <w:r w:rsidR="00F12E36">
        <w:rPr>
          <w:bCs/>
          <w:sz w:val="22"/>
          <w:szCs w:val="22"/>
          <w:lang w:val="pl-PL"/>
        </w:rPr>
        <w:t>3</w:t>
      </w:r>
      <w:r w:rsidRPr="00E35831">
        <w:rPr>
          <w:bCs/>
          <w:sz w:val="22"/>
          <w:szCs w:val="22"/>
          <w:lang w:val="pl-PL"/>
        </w:rPr>
        <w:t>,</w:t>
      </w:r>
      <w:r w:rsidR="00F12E36">
        <w:rPr>
          <w:bCs/>
          <w:sz w:val="22"/>
          <w:szCs w:val="22"/>
          <w:lang w:val="pl-PL"/>
        </w:rPr>
        <w:t>4</w:t>
      </w:r>
      <w:r w:rsidRPr="00E35831">
        <w:rPr>
          <w:bCs/>
          <w:sz w:val="22"/>
          <w:szCs w:val="22"/>
          <w:lang w:val="pl-PL"/>
        </w:rPr>
        <w:t xml:space="preserve">% </w:t>
      </w:r>
      <w:r>
        <w:rPr>
          <w:bCs/>
          <w:sz w:val="22"/>
          <w:szCs w:val="22"/>
          <w:lang w:val="pl-PL"/>
        </w:rPr>
        <w:t>mniej</w:t>
      </w:r>
      <w:r w:rsidRPr="00E35831">
        <w:rPr>
          <w:bCs/>
          <w:sz w:val="22"/>
          <w:szCs w:val="22"/>
          <w:lang w:val="pl-PL"/>
        </w:rPr>
        <w:t xml:space="preserve"> niż w 201</w:t>
      </w:r>
      <w:r w:rsidR="00F12E36">
        <w:rPr>
          <w:bCs/>
          <w:sz w:val="22"/>
          <w:szCs w:val="22"/>
          <w:lang w:val="pl-PL"/>
        </w:rPr>
        <w:t>7</w:t>
      </w:r>
      <w:r>
        <w:rPr>
          <w:bCs/>
          <w:sz w:val="22"/>
          <w:szCs w:val="22"/>
          <w:lang w:val="pl-PL"/>
        </w:rPr>
        <w:t xml:space="preserve"> r. </w:t>
      </w:r>
      <w:r w:rsidR="0047638E">
        <w:rPr>
          <w:bCs/>
          <w:sz w:val="22"/>
          <w:szCs w:val="22"/>
          <w:lang w:val="pl-PL"/>
        </w:rPr>
        <w:t xml:space="preserve">Spadek </w:t>
      </w:r>
      <w:r w:rsidR="008D09FE">
        <w:rPr>
          <w:bCs/>
          <w:sz w:val="22"/>
          <w:szCs w:val="22"/>
          <w:lang w:val="pl-PL"/>
        </w:rPr>
        <w:t>jest nieznaczny, po obserwowanym 42</w:t>
      </w:r>
      <w:r w:rsidR="006915D6">
        <w:rPr>
          <w:bCs/>
          <w:sz w:val="22"/>
          <w:szCs w:val="22"/>
          <w:lang w:val="pl-PL"/>
        </w:rPr>
        <w:t>-procentowym</w:t>
      </w:r>
      <w:r w:rsidR="008D09FE">
        <w:rPr>
          <w:bCs/>
          <w:sz w:val="22"/>
          <w:szCs w:val="22"/>
          <w:lang w:val="pl-PL"/>
        </w:rPr>
        <w:t xml:space="preserve"> w całym 2017 r., który </w:t>
      </w:r>
      <w:r w:rsidR="0047638E">
        <w:rPr>
          <w:bCs/>
          <w:sz w:val="22"/>
          <w:szCs w:val="22"/>
          <w:lang w:val="pl-PL"/>
        </w:rPr>
        <w:t>wynika</w:t>
      </w:r>
      <w:r w:rsidR="008D09FE">
        <w:rPr>
          <w:bCs/>
          <w:sz w:val="22"/>
          <w:szCs w:val="22"/>
          <w:lang w:val="pl-PL"/>
        </w:rPr>
        <w:t>ł</w:t>
      </w:r>
      <w:r w:rsidR="0047638E">
        <w:rPr>
          <w:bCs/>
          <w:sz w:val="22"/>
          <w:szCs w:val="22"/>
          <w:lang w:val="pl-PL"/>
        </w:rPr>
        <w:t xml:space="preserve"> z faktu, </w:t>
      </w:r>
      <w:r w:rsidR="00611E25">
        <w:rPr>
          <w:bCs/>
          <w:sz w:val="22"/>
          <w:szCs w:val="22"/>
          <w:lang w:val="pl-PL"/>
        </w:rPr>
        <w:t>i</w:t>
      </w:r>
      <w:r w:rsidR="0047638E">
        <w:rPr>
          <w:bCs/>
          <w:sz w:val="22"/>
          <w:szCs w:val="22"/>
          <w:lang w:val="pl-PL"/>
        </w:rPr>
        <w:t>ż przed końcem 2016 r</w:t>
      </w:r>
      <w:r w:rsidR="00611E25">
        <w:rPr>
          <w:bCs/>
          <w:sz w:val="22"/>
          <w:szCs w:val="22"/>
          <w:lang w:val="pl-PL"/>
        </w:rPr>
        <w:t>.</w:t>
      </w:r>
      <w:r w:rsidR="0047638E" w:rsidRPr="00611E25">
        <w:rPr>
          <w:bCs/>
          <w:sz w:val="22"/>
          <w:szCs w:val="22"/>
          <w:lang w:val="pl-PL"/>
        </w:rPr>
        <w:t xml:space="preserve"> wyprzedzająco rejestrowano pojazdy jeszcze z normą Euro</w:t>
      </w:r>
      <w:r w:rsidR="00611E25">
        <w:rPr>
          <w:bCs/>
          <w:sz w:val="22"/>
          <w:szCs w:val="22"/>
          <w:lang w:val="pl-PL"/>
        </w:rPr>
        <w:t xml:space="preserve"> </w:t>
      </w:r>
      <w:r w:rsidR="0047638E" w:rsidRPr="00611E25">
        <w:rPr>
          <w:bCs/>
          <w:sz w:val="22"/>
          <w:szCs w:val="22"/>
          <w:lang w:val="pl-PL"/>
        </w:rPr>
        <w:t xml:space="preserve">3, </w:t>
      </w:r>
      <w:r w:rsidR="0047638E">
        <w:rPr>
          <w:bCs/>
          <w:sz w:val="22"/>
          <w:szCs w:val="22"/>
          <w:lang w:val="pl-PL"/>
        </w:rPr>
        <w:t xml:space="preserve">aby zdążyć </w:t>
      </w:r>
      <w:r w:rsidR="0047638E" w:rsidRPr="00611E25">
        <w:rPr>
          <w:bCs/>
          <w:sz w:val="22"/>
          <w:szCs w:val="22"/>
          <w:lang w:val="pl-PL"/>
        </w:rPr>
        <w:t>przed wejściem wymaganej od początku 2017</w:t>
      </w:r>
      <w:r w:rsidR="0047638E">
        <w:rPr>
          <w:bCs/>
          <w:sz w:val="22"/>
          <w:szCs w:val="22"/>
          <w:lang w:val="pl-PL"/>
        </w:rPr>
        <w:t xml:space="preserve"> </w:t>
      </w:r>
      <w:r w:rsidR="0047638E" w:rsidRPr="0047638E">
        <w:rPr>
          <w:bCs/>
          <w:sz w:val="22"/>
          <w:szCs w:val="22"/>
          <w:lang w:val="pl-PL"/>
        </w:rPr>
        <w:t>r</w:t>
      </w:r>
      <w:r w:rsidR="00611E25">
        <w:rPr>
          <w:bCs/>
          <w:sz w:val="22"/>
          <w:szCs w:val="22"/>
          <w:lang w:val="pl-PL"/>
        </w:rPr>
        <w:t>.</w:t>
      </w:r>
      <w:r w:rsidR="0047638E" w:rsidRPr="00611E25">
        <w:rPr>
          <w:bCs/>
          <w:sz w:val="22"/>
          <w:szCs w:val="22"/>
          <w:lang w:val="pl-PL"/>
        </w:rPr>
        <w:t xml:space="preserve"> normy Euro 4. </w:t>
      </w:r>
      <w:r w:rsidR="008D09FE">
        <w:rPr>
          <w:bCs/>
          <w:sz w:val="22"/>
          <w:szCs w:val="22"/>
          <w:lang w:val="pl-PL"/>
        </w:rPr>
        <w:t>Teraz sprzedaże z końcowej partii produkcji spowolniły stabilizowanie rynku utrzymujące się po wzrostach związanych z</w:t>
      </w:r>
      <w:r w:rsidR="003708E8">
        <w:rPr>
          <w:bCs/>
          <w:sz w:val="22"/>
          <w:szCs w:val="22"/>
          <w:lang w:val="pl-PL"/>
        </w:rPr>
        <w:t> </w:t>
      </w:r>
      <w:r w:rsidR="008D09FE">
        <w:rPr>
          <w:bCs/>
          <w:sz w:val="22"/>
          <w:szCs w:val="22"/>
          <w:lang w:val="pl-PL"/>
        </w:rPr>
        <w:t xml:space="preserve">ułatwieniami w kierowaniu </w:t>
      </w:r>
      <w:r w:rsidR="00EA17FD">
        <w:rPr>
          <w:bCs/>
          <w:sz w:val="22"/>
          <w:szCs w:val="22"/>
          <w:lang w:val="pl-PL"/>
        </w:rPr>
        <w:t xml:space="preserve">jednośladami o pojemności do </w:t>
      </w:r>
      <w:r w:rsidR="008D09FE">
        <w:rPr>
          <w:bCs/>
          <w:sz w:val="22"/>
          <w:szCs w:val="22"/>
          <w:lang w:val="pl-PL"/>
        </w:rPr>
        <w:t>125</w:t>
      </w:r>
      <w:r w:rsidR="00EA17FD">
        <w:rPr>
          <w:bCs/>
          <w:sz w:val="22"/>
          <w:szCs w:val="22"/>
          <w:lang w:val="pl-PL"/>
        </w:rPr>
        <w:t xml:space="preserve"> ccm</w:t>
      </w:r>
      <w:r w:rsidR="008D09FE">
        <w:rPr>
          <w:bCs/>
          <w:sz w:val="22"/>
          <w:szCs w:val="22"/>
          <w:lang w:val="pl-PL"/>
        </w:rPr>
        <w:t xml:space="preserve"> jeszcze z połowy 2014 r.</w:t>
      </w:r>
    </w:p>
    <w:p w:rsidR="00611E25" w:rsidRDefault="00611E25" w:rsidP="0047638E">
      <w:pPr>
        <w:jc w:val="both"/>
        <w:rPr>
          <w:bCs/>
          <w:sz w:val="22"/>
          <w:szCs w:val="22"/>
          <w:lang w:val="pl-PL"/>
        </w:rPr>
      </w:pPr>
    </w:p>
    <w:p w:rsidR="00033EDC" w:rsidRPr="00B16CF9" w:rsidRDefault="006A59D8" w:rsidP="00033EDC">
      <w:pPr>
        <w:jc w:val="both"/>
        <w:rPr>
          <w:bCs/>
          <w:i/>
          <w:color w:val="00338D"/>
          <w:sz w:val="22"/>
          <w:szCs w:val="22"/>
          <w:lang w:val="pl-PL"/>
        </w:rPr>
      </w:pPr>
      <w:r>
        <w:rPr>
          <w:bCs/>
          <w:i/>
          <w:color w:val="00338D"/>
          <w:sz w:val="22"/>
          <w:szCs w:val="22"/>
          <w:lang w:val="pl-PL"/>
        </w:rPr>
        <w:t>Odnotowany blisko 10%</w:t>
      </w:r>
      <w:r w:rsidR="008D09FE" w:rsidRPr="008D09FE">
        <w:rPr>
          <w:bCs/>
          <w:i/>
          <w:color w:val="00338D"/>
          <w:sz w:val="22"/>
          <w:szCs w:val="22"/>
          <w:lang w:val="pl-PL"/>
        </w:rPr>
        <w:t xml:space="preserve"> wzrost rejestracji samochodów użytkowych – zarówno dostawczych pow. 3,5</w:t>
      </w:r>
      <w:r w:rsidR="009B6902">
        <w:rPr>
          <w:bCs/>
          <w:i/>
          <w:color w:val="00338D"/>
          <w:sz w:val="22"/>
          <w:szCs w:val="22"/>
          <w:lang w:val="pl-PL"/>
        </w:rPr>
        <w:t xml:space="preserve"> </w:t>
      </w:r>
      <w:r w:rsidR="008D09FE" w:rsidRPr="008D09FE">
        <w:rPr>
          <w:bCs/>
          <w:i/>
          <w:color w:val="00338D"/>
          <w:sz w:val="22"/>
          <w:szCs w:val="22"/>
          <w:lang w:val="pl-PL"/>
        </w:rPr>
        <w:t>t</w:t>
      </w:r>
      <w:r>
        <w:rPr>
          <w:bCs/>
          <w:i/>
          <w:color w:val="00338D"/>
          <w:sz w:val="22"/>
          <w:szCs w:val="22"/>
          <w:lang w:val="pl-PL"/>
        </w:rPr>
        <w:t>,</w:t>
      </w:r>
      <w:r w:rsidR="008D09FE" w:rsidRPr="008D09FE">
        <w:rPr>
          <w:bCs/>
          <w:i/>
          <w:color w:val="00338D"/>
          <w:sz w:val="22"/>
          <w:szCs w:val="22"/>
          <w:lang w:val="pl-PL"/>
        </w:rPr>
        <w:t xml:space="preserve"> jak </w:t>
      </w:r>
      <w:r w:rsidR="00B55EAF">
        <w:rPr>
          <w:bCs/>
          <w:i/>
          <w:color w:val="00338D"/>
          <w:sz w:val="22"/>
          <w:szCs w:val="22"/>
          <w:lang w:val="pl-PL"/>
        </w:rPr>
        <w:t>również ciężarowych pow. 16</w:t>
      </w:r>
      <w:r w:rsidR="009B6902">
        <w:rPr>
          <w:bCs/>
          <w:i/>
          <w:color w:val="00338D"/>
          <w:sz w:val="22"/>
          <w:szCs w:val="22"/>
          <w:lang w:val="pl-PL"/>
        </w:rPr>
        <w:t xml:space="preserve"> </w:t>
      </w:r>
      <w:r w:rsidR="008D09FE" w:rsidRPr="008D09FE">
        <w:rPr>
          <w:bCs/>
          <w:i/>
          <w:color w:val="00338D"/>
          <w:sz w:val="22"/>
          <w:szCs w:val="22"/>
          <w:lang w:val="pl-PL"/>
        </w:rPr>
        <w:t>t cieszy, zwłaszcza, że stymuluje popyt na nowe naczepy i</w:t>
      </w:r>
      <w:r w:rsidR="00B55EAF">
        <w:rPr>
          <w:bCs/>
          <w:i/>
          <w:color w:val="00338D"/>
          <w:sz w:val="22"/>
          <w:szCs w:val="22"/>
          <w:lang w:val="pl-PL"/>
        </w:rPr>
        <w:t> </w:t>
      </w:r>
      <w:r w:rsidR="008D09FE" w:rsidRPr="008D09FE">
        <w:rPr>
          <w:bCs/>
          <w:i/>
          <w:color w:val="00338D"/>
          <w:sz w:val="22"/>
          <w:szCs w:val="22"/>
          <w:lang w:val="pl-PL"/>
        </w:rPr>
        <w:t>przyczepy, które również odnotowały niemal 10</w:t>
      </w:r>
      <w:r>
        <w:rPr>
          <w:bCs/>
          <w:i/>
          <w:color w:val="00338D"/>
          <w:sz w:val="22"/>
          <w:szCs w:val="22"/>
          <w:lang w:val="pl-PL"/>
        </w:rPr>
        <w:t>%</w:t>
      </w:r>
      <w:bookmarkStart w:id="0" w:name="_GoBack"/>
      <w:bookmarkEnd w:id="0"/>
      <w:r w:rsidR="008D09FE" w:rsidRPr="008D09FE">
        <w:rPr>
          <w:bCs/>
          <w:i/>
          <w:color w:val="00338D"/>
          <w:sz w:val="22"/>
          <w:szCs w:val="22"/>
          <w:lang w:val="pl-PL"/>
        </w:rPr>
        <w:t xml:space="preserve"> wzrost rejestracji. Popyt w segmencie pojazdów użytkowych przekłada się również na dobrą sytuację firm zabudowujących i transportowych</w:t>
      </w:r>
      <w:r w:rsidR="00033EDC" w:rsidRPr="00931DA3">
        <w:rPr>
          <w:bCs/>
          <w:i/>
          <w:color w:val="00338D"/>
          <w:sz w:val="22"/>
          <w:szCs w:val="22"/>
          <w:lang w:val="pl-PL"/>
        </w:rPr>
        <w:t xml:space="preserve"> – </w:t>
      </w:r>
      <w:r w:rsidR="00033EDC" w:rsidRPr="00A36E66">
        <w:rPr>
          <w:bCs/>
          <w:sz w:val="22"/>
          <w:szCs w:val="22"/>
          <w:lang w:val="pl-PL"/>
        </w:rPr>
        <w:t xml:space="preserve">mówi </w:t>
      </w:r>
      <w:r w:rsidR="00033EDC" w:rsidRPr="00A36E66">
        <w:rPr>
          <w:b/>
          <w:bCs/>
          <w:color w:val="00338D"/>
          <w:sz w:val="22"/>
          <w:szCs w:val="22"/>
          <w:lang w:val="pl-PL"/>
        </w:rPr>
        <w:t>Jakub Faryś, Prezes Polskiego Związku Przemysłu Motoryzacyjnego</w:t>
      </w:r>
      <w:r w:rsidR="00033EDC" w:rsidRPr="00A36E66">
        <w:rPr>
          <w:b/>
          <w:bCs/>
          <w:sz w:val="22"/>
          <w:szCs w:val="22"/>
          <w:lang w:val="pl-PL"/>
        </w:rPr>
        <w:t>.</w:t>
      </w:r>
    </w:p>
    <w:p w:rsidR="008F4186" w:rsidRDefault="008F4186" w:rsidP="00B73A4A">
      <w:pPr>
        <w:jc w:val="both"/>
        <w:rPr>
          <w:rFonts w:eastAsia="Batang"/>
          <w:b/>
          <w:color w:val="FF0000"/>
          <w:sz w:val="22"/>
          <w:szCs w:val="22"/>
          <w:lang w:val="pl-PL" w:eastAsia="ko-KR"/>
        </w:rPr>
      </w:pPr>
    </w:p>
    <w:p w:rsidR="00DA42BD" w:rsidRDefault="00140F2D" w:rsidP="00B73A4A">
      <w:pPr>
        <w:jc w:val="both"/>
        <w:rPr>
          <w:rFonts w:eastAsia="Batang"/>
          <w:b/>
          <w:color w:val="FF0000"/>
          <w:sz w:val="22"/>
          <w:szCs w:val="22"/>
          <w:lang w:val="pl-PL" w:eastAsia="ko-KR"/>
        </w:rPr>
      </w:pPr>
      <w:r>
        <w:rPr>
          <w:rFonts w:eastAsia="Batang"/>
          <w:b/>
          <w:color w:val="FF0000"/>
          <w:sz w:val="22"/>
          <w:szCs w:val="22"/>
          <w:lang w:val="pl-PL" w:eastAsia="ko-KR"/>
        </w:rPr>
        <w:t>Produkcja samochodów osobowych zwalnia</w:t>
      </w:r>
    </w:p>
    <w:p w:rsidR="00B67678" w:rsidRDefault="00B67678" w:rsidP="00B73A4A">
      <w:pPr>
        <w:jc w:val="both"/>
        <w:rPr>
          <w:bCs/>
          <w:sz w:val="22"/>
          <w:szCs w:val="22"/>
          <w:lang w:val="pl-PL"/>
        </w:rPr>
      </w:pPr>
    </w:p>
    <w:p w:rsidR="00D67DA2" w:rsidRDefault="00F12E36" w:rsidP="00B73A4A">
      <w:pPr>
        <w:jc w:val="both"/>
        <w:rPr>
          <w:bCs/>
          <w:sz w:val="22"/>
          <w:szCs w:val="22"/>
          <w:lang w:val="pl-PL"/>
        </w:rPr>
      </w:pPr>
      <w:r>
        <w:rPr>
          <w:bCs/>
          <w:sz w:val="22"/>
          <w:szCs w:val="22"/>
          <w:lang w:val="pl-PL"/>
        </w:rPr>
        <w:t>W 2018</w:t>
      </w:r>
      <w:r w:rsidR="00A57427">
        <w:rPr>
          <w:bCs/>
          <w:sz w:val="22"/>
          <w:szCs w:val="22"/>
          <w:lang w:val="pl-PL"/>
        </w:rPr>
        <w:t xml:space="preserve"> r. wy</w:t>
      </w:r>
      <w:r>
        <w:rPr>
          <w:bCs/>
          <w:sz w:val="22"/>
          <w:szCs w:val="22"/>
          <w:lang w:val="pl-PL"/>
        </w:rPr>
        <w:t>produkowano w Polsce łącznie 659,6</w:t>
      </w:r>
      <w:r w:rsidR="00A57427">
        <w:rPr>
          <w:bCs/>
          <w:sz w:val="22"/>
          <w:szCs w:val="22"/>
          <w:lang w:val="pl-PL"/>
        </w:rPr>
        <w:t xml:space="preserve"> </w:t>
      </w:r>
      <w:r>
        <w:rPr>
          <w:bCs/>
          <w:sz w:val="22"/>
          <w:szCs w:val="22"/>
          <w:lang w:val="pl-PL"/>
        </w:rPr>
        <w:t>tys. pojazdów samochodowych, o 4,4% mniej</w:t>
      </w:r>
      <w:r w:rsidR="00A57427">
        <w:rPr>
          <w:bCs/>
          <w:sz w:val="22"/>
          <w:szCs w:val="22"/>
          <w:lang w:val="pl-PL"/>
        </w:rPr>
        <w:t xml:space="preserve"> niż w</w:t>
      </w:r>
      <w:r w:rsidR="003D5C8D">
        <w:rPr>
          <w:bCs/>
          <w:sz w:val="22"/>
          <w:szCs w:val="22"/>
          <w:lang w:val="pl-PL"/>
        </w:rPr>
        <w:t> </w:t>
      </w:r>
      <w:r w:rsidR="00A57427">
        <w:rPr>
          <w:bCs/>
          <w:sz w:val="22"/>
          <w:szCs w:val="22"/>
          <w:lang w:val="pl-PL"/>
        </w:rPr>
        <w:t xml:space="preserve">poprzednim roku. </w:t>
      </w:r>
      <w:r w:rsidR="00DA0AEA">
        <w:rPr>
          <w:bCs/>
          <w:sz w:val="22"/>
          <w:szCs w:val="22"/>
          <w:lang w:val="pl-PL"/>
        </w:rPr>
        <w:t>Spadek</w:t>
      </w:r>
      <w:r w:rsidR="00A57427">
        <w:rPr>
          <w:bCs/>
          <w:sz w:val="22"/>
          <w:szCs w:val="22"/>
          <w:lang w:val="pl-PL"/>
        </w:rPr>
        <w:t xml:space="preserve"> wolumenu produkcji odnotowano w kategorii samochod</w:t>
      </w:r>
      <w:r>
        <w:rPr>
          <w:bCs/>
          <w:sz w:val="22"/>
          <w:szCs w:val="22"/>
          <w:lang w:val="pl-PL"/>
        </w:rPr>
        <w:t>ów osobowych, która wyniosł</w:t>
      </w:r>
      <w:r w:rsidR="0088366D">
        <w:rPr>
          <w:bCs/>
          <w:sz w:val="22"/>
          <w:szCs w:val="22"/>
          <w:lang w:val="pl-PL"/>
        </w:rPr>
        <w:t>a 451,6 tys. sztuk i była o 12,3</w:t>
      </w:r>
      <w:r>
        <w:rPr>
          <w:bCs/>
          <w:sz w:val="22"/>
          <w:szCs w:val="22"/>
          <w:lang w:val="pl-PL"/>
        </w:rPr>
        <w:t>% niższa niż w 2017</w:t>
      </w:r>
      <w:r w:rsidR="00A57427">
        <w:rPr>
          <w:bCs/>
          <w:sz w:val="22"/>
          <w:szCs w:val="22"/>
          <w:lang w:val="pl-PL"/>
        </w:rPr>
        <w:t xml:space="preserve"> r. Dynamicznie rosła produkcja samochodów dostawczych i ciężarowych – z taśm montażowych zjechało </w:t>
      </w:r>
      <w:r>
        <w:rPr>
          <w:bCs/>
          <w:sz w:val="22"/>
          <w:szCs w:val="22"/>
          <w:lang w:val="pl-PL"/>
        </w:rPr>
        <w:t>202</w:t>
      </w:r>
      <w:r w:rsidR="00A57427">
        <w:rPr>
          <w:bCs/>
          <w:sz w:val="22"/>
          <w:szCs w:val="22"/>
          <w:lang w:val="pl-PL"/>
        </w:rPr>
        <w:t xml:space="preserve"> tys. sztuk, o</w:t>
      </w:r>
      <w:r w:rsidR="00FB273D">
        <w:rPr>
          <w:bCs/>
          <w:sz w:val="22"/>
          <w:szCs w:val="22"/>
          <w:lang w:val="pl-PL"/>
        </w:rPr>
        <w:t> </w:t>
      </w:r>
      <w:r>
        <w:rPr>
          <w:bCs/>
          <w:sz w:val="22"/>
          <w:szCs w:val="22"/>
          <w:lang w:val="pl-PL"/>
        </w:rPr>
        <w:t>1</w:t>
      </w:r>
      <w:r w:rsidR="00A57427">
        <w:rPr>
          <w:bCs/>
          <w:sz w:val="22"/>
          <w:szCs w:val="22"/>
          <w:lang w:val="pl-PL"/>
        </w:rPr>
        <w:t>9,1% więcej niż w</w:t>
      </w:r>
      <w:r w:rsidR="003D5C8D">
        <w:rPr>
          <w:bCs/>
          <w:sz w:val="22"/>
          <w:szCs w:val="22"/>
          <w:lang w:val="pl-PL"/>
        </w:rPr>
        <w:t> </w:t>
      </w:r>
      <w:r w:rsidR="00A57427">
        <w:rPr>
          <w:bCs/>
          <w:sz w:val="22"/>
          <w:szCs w:val="22"/>
          <w:lang w:val="pl-PL"/>
        </w:rPr>
        <w:t xml:space="preserve">zeszłym roku. </w:t>
      </w:r>
    </w:p>
    <w:p w:rsidR="00BF175D" w:rsidRPr="00857D7B" w:rsidRDefault="00BF175D" w:rsidP="00B73A4A">
      <w:pPr>
        <w:jc w:val="both"/>
        <w:rPr>
          <w:rFonts w:eastAsia="Batang"/>
          <w:bCs/>
          <w:color w:val="4F81BD" w:themeColor="accent1"/>
          <w:sz w:val="22"/>
          <w:szCs w:val="22"/>
          <w:highlight w:val="yellow"/>
          <w:lang w:val="pl-PL" w:eastAsia="ko-KR"/>
        </w:rPr>
      </w:pPr>
    </w:p>
    <w:p w:rsidR="00B73A4A" w:rsidRDefault="00653129" w:rsidP="00B73A4A">
      <w:pPr>
        <w:jc w:val="both"/>
        <w:rPr>
          <w:b/>
          <w:bCs/>
          <w:color w:val="00338D"/>
          <w:sz w:val="22"/>
          <w:szCs w:val="22"/>
          <w:lang w:val="pl-PL"/>
        </w:rPr>
      </w:pPr>
      <w:r>
        <w:rPr>
          <w:bCs/>
          <w:i/>
          <w:color w:val="00338D"/>
          <w:sz w:val="22"/>
          <w:szCs w:val="22"/>
          <w:lang w:val="pl-PL"/>
        </w:rPr>
        <w:t>W fabrykach mot</w:t>
      </w:r>
      <w:r w:rsidR="00005869">
        <w:rPr>
          <w:bCs/>
          <w:i/>
          <w:color w:val="00338D"/>
          <w:sz w:val="22"/>
          <w:szCs w:val="22"/>
          <w:lang w:val="pl-PL"/>
        </w:rPr>
        <w:t>oryzacyjnych ulokowanych w Polsce widoczn</w:t>
      </w:r>
      <w:r w:rsidR="008907D8">
        <w:rPr>
          <w:bCs/>
          <w:i/>
          <w:color w:val="00338D"/>
          <w:sz w:val="22"/>
          <w:szCs w:val="22"/>
          <w:lang w:val="pl-PL"/>
        </w:rPr>
        <w:t>y</w:t>
      </w:r>
      <w:r w:rsidR="00005869">
        <w:rPr>
          <w:bCs/>
          <w:i/>
          <w:color w:val="00338D"/>
          <w:sz w:val="22"/>
          <w:szCs w:val="22"/>
          <w:lang w:val="pl-PL"/>
        </w:rPr>
        <w:t xml:space="preserve"> jest sp</w:t>
      </w:r>
      <w:r w:rsidR="008907D8">
        <w:rPr>
          <w:bCs/>
          <w:i/>
          <w:color w:val="00338D"/>
          <w:sz w:val="22"/>
          <w:szCs w:val="22"/>
          <w:lang w:val="pl-PL"/>
        </w:rPr>
        <w:t>adek produkcji. Może to być oznaka spowolnienia w branży motoryzacyjnej.</w:t>
      </w:r>
      <w:r w:rsidR="00FB237E">
        <w:rPr>
          <w:bCs/>
          <w:i/>
          <w:color w:val="00338D"/>
          <w:sz w:val="22"/>
          <w:szCs w:val="22"/>
          <w:lang w:val="pl-PL"/>
        </w:rPr>
        <w:t xml:space="preserve"> Dodatkowo niekorzystny wpływ na koniunkturę może mieć </w:t>
      </w:r>
      <w:proofErr w:type="spellStart"/>
      <w:r w:rsidR="00FB237E">
        <w:rPr>
          <w:bCs/>
          <w:i/>
          <w:color w:val="00338D"/>
          <w:sz w:val="22"/>
          <w:szCs w:val="22"/>
          <w:lang w:val="pl-PL"/>
        </w:rPr>
        <w:t>brexit</w:t>
      </w:r>
      <w:proofErr w:type="spellEnd"/>
      <w:r w:rsidR="00FB237E">
        <w:rPr>
          <w:bCs/>
          <w:i/>
          <w:color w:val="00338D"/>
          <w:sz w:val="22"/>
          <w:szCs w:val="22"/>
          <w:lang w:val="pl-PL"/>
        </w:rPr>
        <w:t xml:space="preserve">, który może spowodować wprowadzenie procedur celnych w </w:t>
      </w:r>
      <w:r w:rsidR="002E6EAA">
        <w:rPr>
          <w:bCs/>
          <w:i/>
          <w:color w:val="00338D"/>
          <w:sz w:val="22"/>
          <w:szCs w:val="22"/>
          <w:lang w:val="pl-PL"/>
        </w:rPr>
        <w:t>dostawach części i</w:t>
      </w:r>
      <w:r w:rsidR="008907D8">
        <w:rPr>
          <w:bCs/>
          <w:i/>
          <w:color w:val="00338D"/>
          <w:sz w:val="22"/>
          <w:szCs w:val="22"/>
          <w:lang w:val="pl-PL"/>
        </w:rPr>
        <w:t> </w:t>
      </w:r>
      <w:r w:rsidR="002E6EAA">
        <w:rPr>
          <w:bCs/>
          <w:i/>
          <w:color w:val="00338D"/>
          <w:sz w:val="22"/>
          <w:szCs w:val="22"/>
          <w:lang w:val="pl-PL"/>
        </w:rPr>
        <w:t xml:space="preserve">komponentów </w:t>
      </w:r>
      <w:r w:rsidR="00B73A4A" w:rsidRPr="000118F8">
        <w:rPr>
          <w:bCs/>
          <w:sz w:val="22"/>
          <w:szCs w:val="22"/>
          <w:lang w:val="pl-PL"/>
        </w:rPr>
        <w:t xml:space="preserve">– </w:t>
      </w:r>
      <w:r w:rsidR="003C6CCF" w:rsidRPr="000118F8">
        <w:rPr>
          <w:bCs/>
          <w:sz w:val="22"/>
          <w:szCs w:val="22"/>
          <w:lang w:val="pl-PL"/>
        </w:rPr>
        <w:t xml:space="preserve">mówi </w:t>
      </w:r>
      <w:r w:rsidR="00B73A4A" w:rsidRPr="000118F8">
        <w:rPr>
          <w:b/>
          <w:color w:val="00338D"/>
          <w:sz w:val="22"/>
          <w:szCs w:val="22"/>
          <w:lang w:val="pl-PL"/>
        </w:rPr>
        <w:t xml:space="preserve">Mirosław </w:t>
      </w:r>
      <w:proofErr w:type="spellStart"/>
      <w:r w:rsidR="00B73A4A" w:rsidRPr="000118F8">
        <w:rPr>
          <w:b/>
          <w:color w:val="00338D"/>
          <w:sz w:val="22"/>
          <w:szCs w:val="22"/>
          <w:lang w:val="pl-PL"/>
        </w:rPr>
        <w:t>Michna</w:t>
      </w:r>
      <w:proofErr w:type="spellEnd"/>
      <w:r w:rsidR="00B73A4A" w:rsidRPr="000118F8">
        <w:rPr>
          <w:b/>
          <w:color w:val="00338D"/>
          <w:sz w:val="22"/>
          <w:szCs w:val="22"/>
          <w:lang w:val="pl-PL"/>
        </w:rPr>
        <w:t>, partner w</w:t>
      </w:r>
      <w:r w:rsidR="00310CEA">
        <w:rPr>
          <w:b/>
          <w:color w:val="00338D"/>
          <w:sz w:val="22"/>
          <w:szCs w:val="22"/>
          <w:lang w:val="pl-PL"/>
        </w:rPr>
        <w:t> </w:t>
      </w:r>
      <w:r w:rsidR="00B73A4A" w:rsidRPr="000118F8">
        <w:rPr>
          <w:b/>
          <w:color w:val="00338D"/>
          <w:sz w:val="22"/>
          <w:szCs w:val="22"/>
          <w:lang w:val="pl-PL"/>
        </w:rPr>
        <w:t>dziale doradztwa podatkowego, szef zespołu doradców dla branży motoryzacyjnej w</w:t>
      </w:r>
      <w:r w:rsidR="00C00676">
        <w:rPr>
          <w:b/>
          <w:color w:val="00338D"/>
          <w:sz w:val="22"/>
          <w:szCs w:val="22"/>
          <w:lang w:val="pl-PL"/>
        </w:rPr>
        <w:t> </w:t>
      </w:r>
      <w:r w:rsidR="00B73A4A" w:rsidRPr="000118F8">
        <w:rPr>
          <w:b/>
          <w:color w:val="00338D"/>
          <w:sz w:val="22"/>
          <w:szCs w:val="22"/>
          <w:lang w:val="pl-PL"/>
        </w:rPr>
        <w:t>KPMG w Polsce</w:t>
      </w:r>
      <w:r w:rsidR="00B73A4A" w:rsidRPr="000118F8">
        <w:rPr>
          <w:b/>
          <w:bCs/>
          <w:color w:val="00338D"/>
          <w:sz w:val="22"/>
          <w:szCs w:val="22"/>
          <w:lang w:val="pl-PL"/>
        </w:rPr>
        <w:t>.</w:t>
      </w:r>
    </w:p>
    <w:p w:rsidR="00017C64" w:rsidRDefault="00017C64" w:rsidP="00B73A4A">
      <w:pPr>
        <w:jc w:val="both"/>
        <w:rPr>
          <w:b/>
          <w:bCs/>
          <w:color w:val="00338D"/>
          <w:sz w:val="22"/>
          <w:szCs w:val="22"/>
          <w:lang w:val="pl-PL"/>
        </w:rPr>
      </w:pPr>
    </w:p>
    <w:p w:rsidR="00DB724D" w:rsidRDefault="00DB724D" w:rsidP="009F61B0">
      <w:pPr>
        <w:jc w:val="both"/>
        <w:rPr>
          <w:bCs/>
          <w:sz w:val="22"/>
          <w:szCs w:val="22"/>
          <w:lang w:val="pl-PL"/>
        </w:rPr>
      </w:pPr>
    </w:p>
    <w:p w:rsidR="009F61B0" w:rsidRPr="00A36E66" w:rsidRDefault="009F61B0" w:rsidP="009F61B0">
      <w:pPr>
        <w:jc w:val="both"/>
        <w:rPr>
          <w:b/>
          <w:bCs/>
          <w:color w:val="00338D"/>
          <w:sz w:val="22"/>
          <w:szCs w:val="22"/>
          <w:lang w:val="pl-PL"/>
        </w:rPr>
      </w:pPr>
      <w:r w:rsidRPr="00A36E66">
        <w:rPr>
          <w:b/>
          <w:sz w:val="22"/>
          <w:szCs w:val="22"/>
          <w:lang w:val="pl-PL" w:eastAsia="pl-PL"/>
        </w:rPr>
        <w:t xml:space="preserve">Pełną wersję raportu można otrzymać poprzez zgłoszenie zainteresowania na adres </w:t>
      </w:r>
      <w:hyperlink r:id="rId13" w:history="1">
        <w:r w:rsidRPr="00A36E66">
          <w:rPr>
            <w:rStyle w:val="Hyperlink"/>
            <w:b/>
            <w:color w:val="FF0000"/>
            <w:sz w:val="22"/>
            <w:szCs w:val="22"/>
            <w:u w:val="none"/>
            <w:lang w:val="pl-PL" w:eastAsia="pl-PL"/>
          </w:rPr>
          <w:t>biuroprasowe@kpmg.pl</w:t>
        </w:r>
      </w:hyperlink>
      <w:r w:rsidRPr="00A36E66">
        <w:rPr>
          <w:rStyle w:val="Hyperlink"/>
          <w:b/>
          <w:color w:val="auto"/>
          <w:sz w:val="22"/>
          <w:szCs w:val="22"/>
          <w:u w:val="none"/>
          <w:lang w:val="pl-PL" w:eastAsia="pl-PL"/>
        </w:rPr>
        <w:t xml:space="preserve"> </w:t>
      </w:r>
      <w:r w:rsidRPr="00A36E66">
        <w:rPr>
          <w:b/>
          <w:sz w:val="22"/>
          <w:szCs w:val="22"/>
          <w:lang w:val="pl-PL" w:eastAsia="pl-PL"/>
        </w:rPr>
        <w:t>oraz</w:t>
      </w:r>
      <w:r w:rsidRPr="00A36E66">
        <w:rPr>
          <w:color w:val="FF0000"/>
          <w:sz w:val="22"/>
          <w:szCs w:val="22"/>
          <w:lang w:val="pl-PL"/>
        </w:rPr>
        <w:t xml:space="preserve"> </w:t>
      </w:r>
      <w:hyperlink r:id="rId14" w:history="1">
        <w:r w:rsidRPr="00A36E66">
          <w:rPr>
            <w:rStyle w:val="Hyperlink"/>
            <w:b/>
            <w:color w:val="FF0000"/>
            <w:sz w:val="22"/>
            <w:szCs w:val="22"/>
            <w:u w:val="none"/>
            <w:lang w:val="pl-PL"/>
          </w:rPr>
          <w:t>anna.materzok@pzpm.org.pl</w:t>
        </w:r>
      </w:hyperlink>
      <w:r w:rsidRPr="00A36E66">
        <w:rPr>
          <w:lang w:val="pl-PL"/>
        </w:rPr>
        <w:t>.</w:t>
      </w:r>
    </w:p>
    <w:p w:rsidR="009F61B0" w:rsidRPr="00A36E66" w:rsidRDefault="009F61B0" w:rsidP="009F61B0">
      <w:pPr>
        <w:jc w:val="both"/>
        <w:rPr>
          <w:sz w:val="22"/>
          <w:szCs w:val="22"/>
          <w:lang w:val="pl-PL"/>
        </w:rPr>
      </w:pPr>
    </w:p>
    <w:p w:rsidR="00C74333" w:rsidRDefault="00C74333" w:rsidP="009F61B0">
      <w:pPr>
        <w:jc w:val="both"/>
        <w:rPr>
          <w:sz w:val="18"/>
          <w:szCs w:val="18"/>
          <w:lang w:val="pl-PL"/>
        </w:rPr>
      </w:pPr>
    </w:p>
    <w:p w:rsidR="00C74333" w:rsidRDefault="00C74333" w:rsidP="009F61B0">
      <w:pPr>
        <w:jc w:val="both"/>
        <w:rPr>
          <w:sz w:val="18"/>
          <w:szCs w:val="18"/>
          <w:lang w:val="pl-PL"/>
        </w:rPr>
      </w:pPr>
    </w:p>
    <w:p w:rsidR="009F61B0" w:rsidRPr="00A36E66" w:rsidRDefault="009F61B0" w:rsidP="009F61B0">
      <w:pPr>
        <w:jc w:val="both"/>
        <w:rPr>
          <w:sz w:val="18"/>
          <w:szCs w:val="18"/>
          <w:lang w:val="pl-PL"/>
        </w:rPr>
      </w:pPr>
      <w:r w:rsidRPr="00A36E66">
        <w:rPr>
          <w:sz w:val="18"/>
          <w:szCs w:val="18"/>
          <w:lang w:val="pl-PL"/>
        </w:rPr>
        <w:lastRenderedPageBreak/>
        <w:t>****</w:t>
      </w:r>
    </w:p>
    <w:p w:rsidR="009F61B0" w:rsidRPr="00A36E66" w:rsidRDefault="009F61B0" w:rsidP="009F61B0">
      <w:pPr>
        <w:jc w:val="both"/>
        <w:rPr>
          <w:b/>
          <w:sz w:val="18"/>
          <w:szCs w:val="18"/>
          <w:lang w:val="pl-PL"/>
        </w:rPr>
      </w:pPr>
      <w:r w:rsidRPr="00A36E66">
        <w:rPr>
          <w:b/>
          <w:sz w:val="18"/>
          <w:szCs w:val="18"/>
          <w:lang w:val="pl-PL"/>
        </w:rPr>
        <w:t>O RAPORCIE:</w:t>
      </w:r>
    </w:p>
    <w:p w:rsidR="009F61B0" w:rsidRPr="00A36E66" w:rsidRDefault="009F61B0" w:rsidP="009F61B0">
      <w:pPr>
        <w:jc w:val="both"/>
        <w:rPr>
          <w:bCs/>
          <w:sz w:val="18"/>
          <w:szCs w:val="18"/>
          <w:lang w:val="pl-PL"/>
        </w:rPr>
      </w:pPr>
      <w:r w:rsidRPr="00A36E66">
        <w:rPr>
          <w:bCs/>
          <w:sz w:val="18"/>
          <w:szCs w:val="18"/>
          <w:lang w:val="pl-PL"/>
        </w:rPr>
        <w:t>Raport kwartalny PZPM i KPMG w Polsce „Branża motoryzacyjna”, Edycja Q</w:t>
      </w:r>
      <w:r w:rsidR="001A4A19">
        <w:rPr>
          <w:bCs/>
          <w:sz w:val="18"/>
          <w:szCs w:val="18"/>
          <w:lang w:val="pl-PL"/>
        </w:rPr>
        <w:t>1</w:t>
      </w:r>
      <w:r w:rsidRPr="00A36E66">
        <w:rPr>
          <w:bCs/>
          <w:sz w:val="18"/>
          <w:szCs w:val="18"/>
          <w:lang w:val="pl-PL"/>
        </w:rPr>
        <w:t>/201</w:t>
      </w:r>
      <w:r w:rsidR="00EC34D9">
        <w:rPr>
          <w:bCs/>
          <w:sz w:val="18"/>
          <w:szCs w:val="18"/>
          <w:lang w:val="pl-PL"/>
        </w:rPr>
        <w:t>9</w:t>
      </w:r>
      <w:r w:rsidRPr="00A36E66">
        <w:rPr>
          <w:bCs/>
          <w:sz w:val="18"/>
          <w:szCs w:val="18"/>
          <w:lang w:val="pl-PL"/>
        </w:rPr>
        <w:t xml:space="preserve"> należy do serii raportów kwartalnych, których celem jest przedstawienie bieżących trendów w branży motoryzacyjnej w Polsce, rozumianej zarówno jako rynek motoryzacyjny, jak i produkcja przemysłowa oraz motoryzacyjne usługi finansowe. Analiza oparta jest o najnowsze dostępne dane rejestracyjne, statystyczne i rynkowe. Publikacja jest wspólnym przedsięwzięciem Polskiego Związku Przemysłu Motoryzacyjnego oraz KPMG w Polsce.</w:t>
      </w:r>
    </w:p>
    <w:p w:rsidR="009F61B0" w:rsidRPr="00A36E66" w:rsidRDefault="009F61B0" w:rsidP="009F61B0">
      <w:pPr>
        <w:jc w:val="both"/>
        <w:rPr>
          <w:sz w:val="18"/>
          <w:szCs w:val="18"/>
          <w:lang w:val="pl-PL"/>
        </w:rPr>
      </w:pPr>
    </w:p>
    <w:p w:rsidR="009F61B0" w:rsidRPr="00A36E66" w:rsidRDefault="009F61B0" w:rsidP="009F61B0">
      <w:pPr>
        <w:jc w:val="both"/>
        <w:rPr>
          <w:sz w:val="18"/>
          <w:szCs w:val="18"/>
          <w:lang w:val="pl-PL"/>
        </w:rPr>
      </w:pPr>
      <w:r w:rsidRPr="00A36E66">
        <w:rPr>
          <w:sz w:val="18"/>
          <w:szCs w:val="18"/>
          <w:lang w:val="pl-PL"/>
        </w:rPr>
        <w:t>****</w:t>
      </w:r>
    </w:p>
    <w:p w:rsidR="009F61B0" w:rsidRPr="00A36E66" w:rsidRDefault="009F61B0" w:rsidP="009F61B0">
      <w:pPr>
        <w:jc w:val="both"/>
        <w:rPr>
          <w:b/>
          <w:sz w:val="18"/>
          <w:szCs w:val="18"/>
          <w:lang w:val="pl-PL"/>
        </w:rPr>
      </w:pPr>
      <w:r w:rsidRPr="00A36E66">
        <w:rPr>
          <w:b/>
          <w:sz w:val="18"/>
          <w:szCs w:val="18"/>
          <w:lang w:val="pl-PL"/>
        </w:rPr>
        <w:t>O PZPM:</w:t>
      </w:r>
    </w:p>
    <w:p w:rsidR="003C3A9C" w:rsidRPr="003C3A9C" w:rsidRDefault="003C3A9C" w:rsidP="003C3A9C">
      <w:pPr>
        <w:jc w:val="both"/>
        <w:rPr>
          <w:bCs/>
          <w:sz w:val="18"/>
          <w:szCs w:val="18"/>
          <w:lang w:val="pl-PL"/>
        </w:rPr>
      </w:pPr>
      <w:r w:rsidRPr="003C3A9C">
        <w:rPr>
          <w:bCs/>
          <w:sz w:val="18"/>
          <w:szCs w:val="18"/>
          <w:lang w:val="pl-PL"/>
        </w:rPr>
        <w:t>Polski Związek Przemysłu Motoryzacyjnego jest największą polską organizacją pracodawców branży motoryzacyjnej, zrzeszającą oficjalnych importerów, przedstawicieli producentów i producentów pojazdów samochodowych, motocykli, motorowerów oraz czterokołowych pojazdów motocyklowych, a także producentów nadwozi, przyczep, naczep oraz części, zespołów i elementów pojazdów samochodowych przeznaczonych do pierwszego montażu.</w:t>
      </w:r>
    </w:p>
    <w:p w:rsidR="009F61B0" w:rsidRPr="00A36E66" w:rsidRDefault="003C3A9C" w:rsidP="003C3A9C">
      <w:pPr>
        <w:jc w:val="both"/>
        <w:rPr>
          <w:sz w:val="18"/>
          <w:szCs w:val="18"/>
          <w:lang w:val="pl-PL"/>
        </w:rPr>
      </w:pPr>
      <w:r w:rsidRPr="003C3A9C">
        <w:rPr>
          <w:bCs/>
          <w:sz w:val="18"/>
          <w:szCs w:val="18"/>
          <w:lang w:val="pl-PL"/>
        </w:rPr>
        <w:t xml:space="preserve">Głównym celem PZPM jest reprezentowanie interesów zrzeszonych firm wobec organów administracji publicznej, środków masowego przekazu i społeczeństwa. PZPM inicjuje zmiany legislacyjne oraz wspiera działania na rzecz rozwoju i promocji polskiego sektora motoryzacyjnego. Jest organizacją zapraszaną przez rząd do opiniowania projektów najistotniejszych aktów prawnych dotyczących motoryzacji, uczestniczy także w pracach komisji parlamentarnych i rządowych. Więcej na stronie </w:t>
      </w:r>
      <w:hyperlink r:id="rId15" w:history="1">
        <w:r w:rsidR="009F61B0" w:rsidRPr="00C735F1">
          <w:rPr>
            <w:rStyle w:val="Hyperlink"/>
            <w:b/>
            <w:bCs/>
            <w:color w:val="FF0000"/>
            <w:sz w:val="18"/>
            <w:szCs w:val="18"/>
            <w:lang w:val="pl-PL"/>
          </w:rPr>
          <w:t>pzpm.org.pl</w:t>
        </w:r>
      </w:hyperlink>
      <w:r w:rsidR="009F61B0" w:rsidRPr="00A36E66">
        <w:rPr>
          <w:bCs/>
          <w:sz w:val="18"/>
          <w:szCs w:val="18"/>
          <w:lang w:val="pl-PL"/>
        </w:rPr>
        <w:t xml:space="preserve">. </w:t>
      </w:r>
    </w:p>
    <w:p w:rsidR="009F61B0" w:rsidRPr="00A36E66" w:rsidRDefault="009F61B0" w:rsidP="009F61B0">
      <w:pPr>
        <w:jc w:val="both"/>
        <w:rPr>
          <w:sz w:val="18"/>
          <w:szCs w:val="18"/>
          <w:lang w:val="pl-PL"/>
        </w:rPr>
      </w:pPr>
    </w:p>
    <w:p w:rsidR="009F61B0" w:rsidRPr="00A36E66" w:rsidRDefault="009F61B0" w:rsidP="009F61B0">
      <w:pPr>
        <w:jc w:val="both"/>
        <w:rPr>
          <w:sz w:val="18"/>
          <w:szCs w:val="18"/>
          <w:lang w:val="pl-PL"/>
        </w:rPr>
      </w:pPr>
      <w:r w:rsidRPr="00A36E66">
        <w:rPr>
          <w:sz w:val="18"/>
          <w:szCs w:val="18"/>
          <w:lang w:val="pl-PL"/>
        </w:rPr>
        <w:t>****</w:t>
      </w:r>
    </w:p>
    <w:p w:rsidR="009F61B0" w:rsidRPr="00A36E66" w:rsidRDefault="009F61B0" w:rsidP="009F61B0">
      <w:pPr>
        <w:jc w:val="both"/>
        <w:outlineLvl w:val="0"/>
        <w:rPr>
          <w:b/>
          <w:sz w:val="18"/>
          <w:szCs w:val="18"/>
          <w:lang w:val="pl-PL"/>
        </w:rPr>
      </w:pPr>
      <w:r w:rsidRPr="00A36E66">
        <w:rPr>
          <w:b/>
          <w:sz w:val="18"/>
          <w:szCs w:val="18"/>
          <w:lang w:val="pl-PL"/>
        </w:rPr>
        <w:t>O KPMG:</w:t>
      </w:r>
    </w:p>
    <w:p w:rsidR="00CB499F" w:rsidRPr="00CB499F" w:rsidRDefault="00CB499F" w:rsidP="00CB499F">
      <w:pPr>
        <w:jc w:val="both"/>
        <w:rPr>
          <w:b/>
          <w:sz w:val="18"/>
          <w:szCs w:val="18"/>
          <w:lang w:val="pl-PL"/>
        </w:rPr>
      </w:pPr>
      <w:r w:rsidRPr="00CB499F">
        <w:rPr>
          <w:sz w:val="18"/>
          <w:szCs w:val="18"/>
          <w:lang w:val="pl-PL"/>
        </w:rPr>
        <w:t>KPMG to międzynarodowa sieć firm świadczących usługi z zakresu audytu, doradztwa podatkowego, gospodarczego i prawnego. KPMG zatrudnia 189 000 pracowników w 152 krajach. Niezależne fi</w:t>
      </w:r>
      <w:r w:rsidR="008200BA">
        <w:rPr>
          <w:sz w:val="18"/>
          <w:szCs w:val="18"/>
          <w:lang w:val="pl-PL"/>
        </w:rPr>
        <w:t xml:space="preserve">rmy członkowskie sieci KPMG są </w:t>
      </w:r>
      <w:r w:rsidRPr="00CB499F">
        <w:rPr>
          <w:sz w:val="18"/>
          <w:szCs w:val="18"/>
          <w:lang w:val="pl-PL"/>
        </w:rPr>
        <w:t xml:space="preserve">stowarzyszone z KPMG International </w:t>
      </w:r>
      <w:proofErr w:type="spellStart"/>
      <w:r w:rsidRPr="00CB499F">
        <w:rPr>
          <w:sz w:val="18"/>
          <w:szCs w:val="18"/>
          <w:lang w:val="pl-PL"/>
        </w:rPr>
        <w:t>Cooperative</w:t>
      </w:r>
      <w:proofErr w:type="spellEnd"/>
      <w:r w:rsidRPr="00CB499F">
        <w:rPr>
          <w:sz w:val="18"/>
          <w:szCs w:val="18"/>
          <w:lang w:val="pl-PL"/>
        </w:rPr>
        <w:t xml:space="preserve"> (“KPMG International”), podmiotem prawa szwajcarskiego. Każda z firm KPMG jest odrębnym podmiotem prawa. W Polsce KPMG działa od 1990 roku. Obecnie zatrudnia ponad 1 800 osób w Warszawie, Krakowie, Poznaniu, Wrocławiu, Gdańsku, Katowicach i Łodzi. Więcej na stronie </w:t>
      </w:r>
      <w:hyperlink r:id="rId16" w:history="1">
        <w:r w:rsidRPr="00CB499F">
          <w:rPr>
            <w:rStyle w:val="Hyperlink"/>
            <w:b/>
            <w:color w:val="FF0000"/>
            <w:sz w:val="18"/>
            <w:szCs w:val="18"/>
            <w:lang w:val="pl-PL"/>
          </w:rPr>
          <w:t>kpmg.pl</w:t>
        </w:r>
      </w:hyperlink>
      <w:r w:rsidRPr="00CB499F">
        <w:rPr>
          <w:b/>
          <w:color w:val="FF0000"/>
          <w:sz w:val="18"/>
          <w:szCs w:val="18"/>
          <w:lang w:val="pl-PL"/>
        </w:rPr>
        <w:t>.</w:t>
      </w:r>
    </w:p>
    <w:p w:rsidR="009F61B0" w:rsidRPr="00A36E66" w:rsidRDefault="009F61B0" w:rsidP="009F61B0">
      <w:pPr>
        <w:jc w:val="both"/>
        <w:rPr>
          <w:sz w:val="18"/>
          <w:szCs w:val="18"/>
          <w:lang w:val="pl-PL"/>
        </w:rPr>
      </w:pPr>
      <w:r w:rsidRPr="00A36E66">
        <w:rPr>
          <w:sz w:val="18"/>
          <w:szCs w:val="18"/>
          <w:lang w:val="pl-PL"/>
        </w:rPr>
        <w:t>****</w:t>
      </w:r>
    </w:p>
    <w:p w:rsidR="00CB499F" w:rsidRDefault="00CB499F" w:rsidP="009F61B0">
      <w:pPr>
        <w:jc w:val="both"/>
        <w:outlineLvl w:val="0"/>
        <w:rPr>
          <w:b/>
          <w:sz w:val="18"/>
          <w:szCs w:val="18"/>
          <w:lang w:val="pl-PL"/>
        </w:rPr>
      </w:pPr>
    </w:p>
    <w:p w:rsidR="009F61B0" w:rsidRPr="00A36E66" w:rsidRDefault="009F61B0" w:rsidP="009F61B0">
      <w:pPr>
        <w:jc w:val="both"/>
        <w:outlineLvl w:val="0"/>
        <w:rPr>
          <w:b/>
          <w:sz w:val="18"/>
          <w:szCs w:val="18"/>
          <w:lang w:val="pl-PL"/>
        </w:rPr>
      </w:pPr>
      <w:r w:rsidRPr="00A36E66">
        <w:rPr>
          <w:b/>
          <w:sz w:val="18"/>
          <w:szCs w:val="18"/>
          <w:lang w:val="pl-PL"/>
        </w:rPr>
        <w:t>Kontakt dla mediów:</w:t>
      </w:r>
    </w:p>
    <w:p w:rsidR="00851C09" w:rsidRDefault="00851C09" w:rsidP="009F61B0">
      <w:pPr>
        <w:jc w:val="both"/>
        <w:rPr>
          <w:sz w:val="18"/>
          <w:szCs w:val="18"/>
          <w:lang w:val="pl-PL"/>
        </w:rPr>
      </w:pPr>
      <w:r w:rsidRPr="004A7BB9">
        <w:rPr>
          <w:sz w:val="18"/>
          <w:szCs w:val="18"/>
          <w:lang w:val="pl-PL"/>
        </w:rPr>
        <w:t xml:space="preserve">Patrycja Kowalczyk, e-mail: </w:t>
      </w:r>
      <w:hyperlink r:id="rId17" w:history="1">
        <w:r w:rsidRPr="00C735F1">
          <w:rPr>
            <w:rStyle w:val="Hyperlink"/>
            <w:color w:val="000000" w:themeColor="text1"/>
            <w:sz w:val="18"/>
            <w:szCs w:val="18"/>
            <w:lang w:val="pl-PL"/>
          </w:rPr>
          <w:t>patrycjakowalczyk@kpmg.pl</w:t>
        </w:r>
      </w:hyperlink>
      <w:r w:rsidRPr="004A7BB9">
        <w:rPr>
          <w:sz w:val="18"/>
          <w:szCs w:val="18"/>
          <w:lang w:val="pl-PL"/>
        </w:rPr>
        <w:t>, tel.: (22) 528 11 87 lub 664 718</w:t>
      </w:r>
      <w:r>
        <w:rPr>
          <w:sz w:val="18"/>
          <w:szCs w:val="18"/>
          <w:lang w:val="pl-PL"/>
        </w:rPr>
        <w:t> </w:t>
      </w:r>
      <w:r w:rsidRPr="004A7BB9">
        <w:rPr>
          <w:sz w:val="18"/>
          <w:szCs w:val="18"/>
          <w:lang w:val="pl-PL"/>
        </w:rPr>
        <w:t>676</w:t>
      </w:r>
    </w:p>
    <w:p w:rsidR="009F61B0" w:rsidRDefault="009F61B0" w:rsidP="009F61B0">
      <w:pPr>
        <w:jc w:val="both"/>
        <w:rPr>
          <w:sz w:val="18"/>
          <w:szCs w:val="22"/>
          <w:lang w:val="pl-PL"/>
        </w:rPr>
      </w:pPr>
      <w:r w:rsidRPr="00A36E66">
        <w:rPr>
          <w:sz w:val="18"/>
          <w:szCs w:val="22"/>
          <w:lang w:val="pl-PL"/>
        </w:rPr>
        <w:t xml:space="preserve">Krzysztof Krzyżanowski, e-mail: </w:t>
      </w:r>
      <w:hyperlink r:id="rId18" w:history="1">
        <w:r w:rsidRPr="00A36E66">
          <w:rPr>
            <w:rStyle w:val="Hyperlink"/>
            <w:color w:val="auto"/>
            <w:sz w:val="18"/>
            <w:szCs w:val="22"/>
            <w:lang w:val="pl-PL"/>
          </w:rPr>
          <w:t>kkrzyzanowski@kpmg.pl</w:t>
        </w:r>
      </w:hyperlink>
      <w:r w:rsidRPr="00A36E66">
        <w:rPr>
          <w:sz w:val="18"/>
          <w:szCs w:val="22"/>
          <w:lang w:val="pl-PL"/>
        </w:rPr>
        <w:t>, tel.: (22) 528 11 14 lub 508 047</w:t>
      </w:r>
      <w:r w:rsidR="00A562C9">
        <w:rPr>
          <w:sz w:val="18"/>
          <w:szCs w:val="22"/>
          <w:lang w:val="pl-PL"/>
        </w:rPr>
        <w:t> </w:t>
      </w:r>
      <w:r w:rsidRPr="00A36E66">
        <w:rPr>
          <w:sz w:val="18"/>
          <w:szCs w:val="22"/>
          <w:lang w:val="pl-PL"/>
        </w:rPr>
        <w:t>582</w:t>
      </w:r>
    </w:p>
    <w:p w:rsidR="009F61B0" w:rsidRPr="00A36E66" w:rsidRDefault="009F61B0" w:rsidP="009F61B0">
      <w:pPr>
        <w:jc w:val="both"/>
        <w:rPr>
          <w:sz w:val="18"/>
          <w:szCs w:val="18"/>
          <w:lang w:val="it-IT"/>
        </w:rPr>
      </w:pPr>
      <w:r w:rsidRPr="00A36E66">
        <w:rPr>
          <w:sz w:val="18"/>
          <w:szCs w:val="18"/>
          <w:lang w:val="it-IT"/>
        </w:rPr>
        <w:t xml:space="preserve">Jakub Faryś, e-mail: </w:t>
      </w:r>
      <w:hyperlink r:id="rId19" w:history="1">
        <w:r w:rsidRPr="00A36E66">
          <w:rPr>
            <w:rStyle w:val="Hyperlink"/>
            <w:color w:val="auto"/>
            <w:sz w:val="18"/>
            <w:szCs w:val="18"/>
            <w:lang w:val="it-IT"/>
          </w:rPr>
          <w:t>jakub.farys@pzpm.org.pl</w:t>
        </w:r>
      </w:hyperlink>
      <w:r w:rsidRPr="00A36E66">
        <w:rPr>
          <w:sz w:val="18"/>
          <w:szCs w:val="18"/>
          <w:lang w:val="it-IT"/>
        </w:rPr>
        <w:t>, tel.: (22) 322 71 98 lub 602 475 701</w:t>
      </w:r>
    </w:p>
    <w:p w:rsidR="009F61B0" w:rsidRPr="00A36E66" w:rsidRDefault="009F61B0" w:rsidP="009F61B0">
      <w:pPr>
        <w:rPr>
          <w:sz w:val="18"/>
          <w:szCs w:val="18"/>
          <w:lang w:val="it-IT"/>
        </w:rPr>
      </w:pPr>
      <w:r w:rsidRPr="00A36E66">
        <w:rPr>
          <w:sz w:val="18"/>
          <w:szCs w:val="18"/>
          <w:lang w:val="it-IT"/>
        </w:rPr>
        <w:t xml:space="preserve">Anna Materzok, e-mail: </w:t>
      </w:r>
      <w:hyperlink r:id="rId20" w:history="1">
        <w:r w:rsidRPr="00A36E66">
          <w:rPr>
            <w:rStyle w:val="Hyperlink"/>
            <w:color w:val="auto"/>
            <w:sz w:val="18"/>
            <w:szCs w:val="18"/>
            <w:lang w:val="it-IT"/>
          </w:rPr>
          <w:t>anna.materzok@pzpm.org.pl</w:t>
        </w:r>
      </w:hyperlink>
      <w:r w:rsidRPr="00A36E66">
        <w:rPr>
          <w:sz w:val="18"/>
          <w:szCs w:val="18"/>
          <w:lang w:val="it-IT"/>
        </w:rPr>
        <w:t>, tel.: (22) 322 71 98 lub 608 666 124</w:t>
      </w:r>
    </w:p>
    <w:p w:rsidR="009F61B0" w:rsidRPr="00A36E66" w:rsidRDefault="009F61B0" w:rsidP="009F61B0">
      <w:pPr>
        <w:jc w:val="both"/>
        <w:rPr>
          <w:sz w:val="18"/>
          <w:szCs w:val="18"/>
          <w:lang w:val="it-IT"/>
        </w:rPr>
      </w:pPr>
    </w:p>
    <w:sectPr w:rsidR="009F61B0" w:rsidRPr="00A36E66" w:rsidSect="00665D7A">
      <w:headerReference w:type="default" r:id="rId21"/>
      <w:footerReference w:type="even" r:id="rId22"/>
      <w:footerReference w:type="default" r:id="rId23"/>
      <w:pgSz w:w="11906" w:h="16838"/>
      <w:pgMar w:top="2693" w:right="1418" w:bottom="127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020" w:rsidRDefault="00327020">
      <w:r>
        <w:separator/>
      </w:r>
    </w:p>
  </w:endnote>
  <w:endnote w:type="continuationSeparator" w:id="0">
    <w:p w:rsidR="00327020" w:rsidRDefault="00327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UniversCE-Ligh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219" w:rsidRDefault="00E92213" w:rsidP="00195A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E421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4219">
      <w:rPr>
        <w:rStyle w:val="PageNumber"/>
        <w:noProof/>
      </w:rPr>
      <w:t>1</w:t>
    </w:r>
    <w:r>
      <w:rPr>
        <w:rStyle w:val="PageNumber"/>
      </w:rPr>
      <w:fldChar w:fldCharType="end"/>
    </w:r>
  </w:p>
  <w:p w:rsidR="001E4219" w:rsidRDefault="001E421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219" w:rsidRDefault="00E92213" w:rsidP="00195A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E421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A59D8">
      <w:rPr>
        <w:rStyle w:val="PageNumber"/>
        <w:noProof/>
      </w:rPr>
      <w:t>4</w:t>
    </w:r>
    <w:r>
      <w:rPr>
        <w:rStyle w:val="PageNumber"/>
      </w:rPr>
      <w:fldChar w:fldCharType="end"/>
    </w:r>
  </w:p>
  <w:p w:rsidR="001E4219" w:rsidRDefault="001E421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020" w:rsidRDefault="00327020">
      <w:r>
        <w:separator/>
      </w:r>
    </w:p>
  </w:footnote>
  <w:footnote w:type="continuationSeparator" w:id="0">
    <w:p w:rsidR="00327020" w:rsidRDefault="00327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526" w:rsidRDefault="0048633E" w:rsidP="00BB301B">
    <w:pPr>
      <w:pStyle w:val="Header"/>
    </w:pPr>
    <w:r>
      <w:rPr>
        <w:noProof/>
        <w:lang w:val="pl-PL" w:eastAsia="pl-PL"/>
      </w:rPr>
      <w:drawing>
        <wp:anchor distT="0" distB="0" distL="114300" distR="114300" simplePos="0" relativeHeight="251666944" behindDoc="1" locked="0" layoutInCell="1" allowOverlap="1" wp14:anchorId="0C4101F6" wp14:editId="1DE3F934">
          <wp:simplePos x="0" y="0"/>
          <wp:positionH relativeFrom="column">
            <wp:posOffset>1485265</wp:posOffset>
          </wp:positionH>
          <wp:positionV relativeFrom="paragraph">
            <wp:posOffset>109220</wp:posOffset>
          </wp:positionV>
          <wp:extent cx="2026920" cy="596265"/>
          <wp:effectExtent l="0" t="0" r="0" b="0"/>
          <wp:wrapTight wrapText="bothSides">
            <wp:wrapPolygon edited="0">
              <wp:start x="0" y="0"/>
              <wp:lineTo x="0" y="20703"/>
              <wp:lineTo x="21316" y="20703"/>
              <wp:lineTo x="21316" y="0"/>
              <wp:lineTo x="0" y="0"/>
            </wp:wrapPolygon>
          </wp:wrapTight>
          <wp:docPr id="6" name="Obraz 6" descr="X:\ARCHIWUM\PZPM 2017\PR\LOGO_FOTO\PZPM_logo_poziom_mał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ARCHIWUM\PZPM 2017\PR\LOGO_FOTO\PZPM_logo_poziom_mał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4AE"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 wp14:anchorId="00B7CBE9" wp14:editId="3BC8DACF">
          <wp:simplePos x="0" y="0"/>
          <wp:positionH relativeFrom="column">
            <wp:posOffset>-62673</wp:posOffset>
          </wp:positionH>
          <wp:positionV relativeFrom="paragraph">
            <wp:posOffset>0</wp:posOffset>
          </wp:positionV>
          <wp:extent cx="1182429" cy="871870"/>
          <wp:effectExtent l="19050" t="0" r="0" b="0"/>
          <wp:wrapNone/>
          <wp:docPr id="4" name="Picture 1" descr="KPMG_NoCP_CMYK_Eu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PMG_NoCP_CMYK_Eur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429" cy="871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E4219" w:rsidRDefault="008D3682" w:rsidP="00BB301B">
    <w:pPr>
      <w:pStyle w:val="Header"/>
    </w:pPr>
    <w:r w:rsidRPr="00DB1B6E">
      <w:rPr>
        <w:noProof/>
        <w:lang w:val="pl-PL" w:eastAsia="pl-PL"/>
      </w:rPr>
      <w:drawing>
        <wp:anchor distT="0" distB="0" distL="114300" distR="114300" simplePos="0" relativeHeight="251663872" behindDoc="1" locked="0" layoutInCell="1" allowOverlap="1" wp14:anchorId="0318E5D2" wp14:editId="6538E943">
          <wp:simplePos x="0" y="0"/>
          <wp:positionH relativeFrom="margin">
            <wp:posOffset>4726940</wp:posOffset>
          </wp:positionH>
          <wp:positionV relativeFrom="paragraph">
            <wp:posOffset>43180</wp:posOffset>
          </wp:positionV>
          <wp:extent cx="1043940" cy="577850"/>
          <wp:effectExtent l="0" t="0" r="3810" b="0"/>
          <wp:wrapTight wrapText="bothSides">
            <wp:wrapPolygon edited="0">
              <wp:start x="0" y="0"/>
              <wp:lineTo x="0" y="20651"/>
              <wp:lineTo x="20102" y="20651"/>
              <wp:lineTo x="20496" y="19226"/>
              <wp:lineTo x="20891" y="14954"/>
              <wp:lineTo x="21285" y="5697"/>
              <wp:lineTo x="18920" y="3560"/>
              <wp:lineTo x="5518" y="0"/>
              <wp:lineTo x="0" y="0"/>
            </wp:wrapPolygon>
          </wp:wrapTight>
          <wp:docPr id="28" name="Picture 28" descr="\\plwawfsr03\Marketing\Staff\BIURO PRASOWE KPMG\INFORMACJE PRASOWE\Logo\New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lwawfsr03\Marketing\Staff\BIURO PRASOWE KPMG\INFORMACJE PRASOWE\Logo\News-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526" w:rsidRPr="00CA6526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411E7F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D5CBB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021C55"/>
    <w:multiLevelType w:val="hybridMultilevel"/>
    <w:tmpl w:val="BC522836"/>
    <w:lvl w:ilvl="0" w:tplc="E3D8592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A1991"/>
    <w:multiLevelType w:val="hybridMultilevel"/>
    <w:tmpl w:val="33C8D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96067"/>
    <w:multiLevelType w:val="hybridMultilevel"/>
    <w:tmpl w:val="59FA35CC"/>
    <w:lvl w:ilvl="0" w:tplc="5D5624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8688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EA05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89F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6B6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823B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8047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2CB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A0C1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62A5C"/>
    <w:multiLevelType w:val="singleLevel"/>
    <w:tmpl w:val="CA8629CE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6" w15:restartNumberingAfterBreak="0">
    <w:nsid w:val="0D082017"/>
    <w:multiLevelType w:val="hybridMultilevel"/>
    <w:tmpl w:val="84B6B2AE"/>
    <w:lvl w:ilvl="0" w:tplc="64D6E9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7615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80F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9EED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2AC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34B8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A15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D820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0E9D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D0A70"/>
    <w:multiLevelType w:val="singleLevel"/>
    <w:tmpl w:val="20F81C4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8" w15:restartNumberingAfterBreak="0">
    <w:nsid w:val="185E1555"/>
    <w:multiLevelType w:val="hybridMultilevel"/>
    <w:tmpl w:val="B4465E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ECC0388"/>
    <w:multiLevelType w:val="singleLevel"/>
    <w:tmpl w:val="C7CED9C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0" w15:restartNumberingAfterBreak="0">
    <w:nsid w:val="329C498B"/>
    <w:multiLevelType w:val="hybridMultilevel"/>
    <w:tmpl w:val="57CA4FB0"/>
    <w:lvl w:ilvl="0" w:tplc="CC38104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D4CC3"/>
    <w:multiLevelType w:val="hybridMultilevel"/>
    <w:tmpl w:val="66B0F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35366"/>
    <w:multiLevelType w:val="hybridMultilevel"/>
    <w:tmpl w:val="60BC7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54C46B4"/>
    <w:multiLevelType w:val="hybridMultilevel"/>
    <w:tmpl w:val="364A0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383619"/>
    <w:multiLevelType w:val="hybridMultilevel"/>
    <w:tmpl w:val="4746C2BC"/>
    <w:lvl w:ilvl="0" w:tplc="52D2C5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2230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A4C3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6C85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0A8C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3AAF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01D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0E81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46B7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24CB6"/>
    <w:multiLevelType w:val="singleLevel"/>
    <w:tmpl w:val="D2221F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6" w15:restartNumberingAfterBreak="0">
    <w:nsid w:val="633355BB"/>
    <w:multiLevelType w:val="singleLevel"/>
    <w:tmpl w:val="1660C84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7" w15:restartNumberingAfterBreak="0">
    <w:nsid w:val="724A5D1B"/>
    <w:multiLevelType w:val="hybridMultilevel"/>
    <w:tmpl w:val="9418C378"/>
    <w:lvl w:ilvl="0" w:tplc="E3D8592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F3273"/>
    <w:multiLevelType w:val="singleLevel"/>
    <w:tmpl w:val="7FD8FC2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9" w15:restartNumberingAfterBreak="0">
    <w:nsid w:val="729D4B68"/>
    <w:multiLevelType w:val="hybridMultilevel"/>
    <w:tmpl w:val="454243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6E33A6"/>
    <w:multiLevelType w:val="hybridMultilevel"/>
    <w:tmpl w:val="5A3890B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5"/>
  </w:num>
  <w:num w:numId="4">
    <w:abstractNumId w:val="18"/>
  </w:num>
  <w:num w:numId="5">
    <w:abstractNumId w:val="9"/>
  </w:num>
  <w:num w:numId="6">
    <w:abstractNumId w:val="19"/>
  </w:num>
  <w:num w:numId="7">
    <w:abstractNumId w:val="20"/>
  </w:num>
  <w:num w:numId="8">
    <w:abstractNumId w:val="8"/>
  </w:num>
  <w:num w:numId="9">
    <w:abstractNumId w:val="10"/>
  </w:num>
  <w:num w:numId="10">
    <w:abstractNumId w:val="13"/>
  </w:num>
  <w:num w:numId="11">
    <w:abstractNumId w:val="0"/>
  </w:num>
  <w:num w:numId="12">
    <w:abstractNumId w:val="3"/>
  </w:num>
  <w:num w:numId="13">
    <w:abstractNumId w:val="7"/>
  </w:num>
  <w:num w:numId="14">
    <w:abstractNumId w:val="6"/>
  </w:num>
  <w:num w:numId="15">
    <w:abstractNumId w:val="4"/>
  </w:num>
  <w:num w:numId="16">
    <w:abstractNumId w:val="14"/>
  </w:num>
  <w:num w:numId="17">
    <w:abstractNumId w:val="17"/>
  </w:num>
  <w:num w:numId="18">
    <w:abstractNumId w:val="2"/>
  </w:num>
  <w:num w:numId="19">
    <w:abstractNumId w:val="1"/>
  </w:num>
  <w:num w:numId="20">
    <w:abstractNumId w:val="11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A1E"/>
    <w:rsid w:val="000005BA"/>
    <w:rsid w:val="00000C68"/>
    <w:rsid w:val="00001356"/>
    <w:rsid w:val="000027AB"/>
    <w:rsid w:val="00002E51"/>
    <w:rsid w:val="000036BA"/>
    <w:rsid w:val="00003DA8"/>
    <w:rsid w:val="00005869"/>
    <w:rsid w:val="00006BB1"/>
    <w:rsid w:val="000072AC"/>
    <w:rsid w:val="00007DE9"/>
    <w:rsid w:val="00007E40"/>
    <w:rsid w:val="000118F8"/>
    <w:rsid w:val="00011E3D"/>
    <w:rsid w:val="00012C9F"/>
    <w:rsid w:val="00012F1C"/>
    <w:rsid w:val="00014A3D"/>
    <w:rsid w:val="000150E5"/>
    <w:rsid w:val="00015233"/>
    <w:rsid w:val="00015E2D"/>
    <w:rsid w:val="00016B0F"/>
    <w:rsid w:val="00016E28"/>
    <w:rsid w:val="00016FC2"/>
    <w:rsid w:val="00017777"/>
    <w:rsid w:val="00017C64"/>
    <w:rsid w:val="00017C6B"/>
    <w:rsid w:val="00022210"/>
    <w:rsid w:val="00022288"/>
    <w:rsid w:val="000227A3"/>
    <w:rsid w:val="00022AD5"/>
    <w:rsid w:val="00022DAA"/>
    <w:rsid w:val="00024E56"/>
    <w:rsid w:val="00025375"/>
    <w:rsid w:val="00027E3C"/>
    <w:rsid w:val="000310B2"/>
    <w:rsid w:val="000315BF"/>
    <w:rsid w:val="00033867"/>
    <w:rsid w:val="00033EDC"/>
    <w:rsid w:val="0003425A"/>
    <w:rsid w:val="00034EE5"/>
    <w:rsid w:val="0003570C"/>
    <w:rsid w:val="0003608F"/>
    <w:rsid w:val="00040185"/>
    <w:rsid w:val="000403F1"/>
    <w:rsid w:val="000413A7"/>
    <w:rsid w:val="00041717"/>
    <w:rsid w:val="00042F70"/>
    <w:rsid w:val="000433F2"/>
    <w:rsid w:val="0004373E"/>
    <w:rsid w:val="00043810"/>
    <w:rsid w:val="00044EE1"/>
    <w:rsid w:val="000451ED"/>
    <w:rsid w:val="000467A8"/>
    <w:rsid w:val="00051F87"/>
    <w:rsid w:val="00052444"/>
    <w:rsid w:val="00053B4D"/>
    <w:rsid w:val="00054886"/>
    <w:rsid w:val="0005528B"/>
    <w:rsid w:val="00057D78"/>
    <w:rsid w:val="00057DB8"/>
    <w:rsid w:val="000605E1"/>
    <w:rsid w:val="000614EA"/>
    <w:rsid w:val="00061840"/>
    <w:rsid w:val="0006217A"/>
    <w:rsid w:val="00062698"/>
    <w:rsid w:val="00063044"/>
    <w:rsid w:val="00063989"/>
    <w:rsid w:val="000649AD"/>
    <w:rsid w:val="000668C1"/>
    <w:rsid w:val="00067936"/>
    <w:rsid w:val="00067AF4"/>
    <w:rsid w:val="00070CD1"/>
    <w:rsid w:val="00071187"/>
    <w:rsid w:val="00071249"/>
    <w:rsid w:val="00071CCD"/>
    <w:rsid w:val="00071F2A"/>
    <w:rsid w:val="000738D3"/>
    <w:rsid w:val="000739DD"/>
    <w:rsid w:val="00073C35"/>
    <w:rsid w:val="00080C36"/>
    <w:rsid w:val="00080E65"/>
    <w:rsid w:val="000827E5"/>
    <w:rsid w:val="00082B4C"/>
    <w:rsid w:val="000836EB"/>
    <w:rsid w:val="000852AE"/>
    <w:rsid w:val="000869DD"/>
    <w:rsid w:val="00087023"/>
    <w:rsid w:val="00087026"/>
    <w:rsid w:val="000913B4"/>
    <w:rsid w:val="0009171B"/>
    <w:rsid w:val="000929FC"/>
    <w:rsid w:val="00093064"/>
    <w:rsid w:val="00093721"/>
    <w:rsid w:val="00093D41"/>
    <w:rsid w:val="00093F65"/>
    <w:rsid w:val="00095538"/>
    <w:rsid w:val="0009592B"/>
    <w:rsid w:val="00095F61"/>
    <w:rsid w:val="00096352"/>
    <w:rsid w:val="000A025B"/>
    <w:rsid w:val="000A0ECD"/>
    <w:rsid w:val="000A2F54"/>
    <w:rsid w:val="000A3181"/>
    <w:rsid w:val="000A3813"/>
    <w:rsid w:val="000A48F0"/>
    <w:rsid w:val="000A5519"/>
    <w:rsid w:val="000A5D56"/>
    <w:rsid w:val="000A675B"/>
    <w:rsid w:val="000A6912"/>
    <w:rsid w:val="000A7DBB"/>
    <w:rsid w:val="000A7E04"/>
    <w:rsid w:val="000B2404"/>
    <w:rsid w:val="000B246C"/>
    <w:rsid w:val="000B2A76"/>
    <w:rsid w:val="000B34CF"/>
    <w:rsid w:val="000B4CE0"/>
    <w:rsid w:val="000B67E8"/>
    <w:rsid w:val="000B7139"/>
    <w:rsid w:val="000B768B"/>
    <w:rsid w:val="000B7AEA"/>
    <w:rsid w:val="000C0310"/>
    <w:rsid w:val="000C0619"/>
    <w:rsid w:val="000C0BAA"/>
    <w:rsid w:val="000C1EC8"/>
    <w:rsid w:val="000C2544"/>
    <w:rsid w:val="000C3463"/>
    <w:rsid w:val="000C3C3E"/>
    <w:rsid w:val="000C6C26"/>
    <w:rsid w:val="000C7CC9"/>
    <w:rsid w:val="000D02A0"/>
    <w:rsid w:val="000D07C9"/>
    <w:rsid w:val="000D0B5D"/>
    <w:rsid w:val="000D15F7"/>
    <w:rsid w:val="000D1642"/>
    <w:rsid w:val="000D172F"/>
    <w:rsid w:val="000D1850"/>
    <w:rsid w:val="000D2B56"/>
    <w:rsid w:val="000D3464"/>
    <w:rsid w:val="000D3874"/>
    <w:rsid w:val="000D5959"/>
    <w:rsid w:val="000D6FAF"/>
    <w:rsid w:val="000D73E6"/>
    <w:rsid w:val="000E08B5"/>
    <w:rsid w:val="000E0987"/>
    <w:rsid w:val="000E0E3B"/>
    <w:rsid w:val="000E138B"/>
    <w:rsid w:val="000E1973"/>
    <w:rsid w:val="000E2BD9"/>
    <w:rsid w:val="000E3566"/>
    <w:rsid w:val="000E40C6"/>
    <w:rsid w:val="000E5E58"/>
    <w:rsid w:val="000E626A"/>
    <w:rsid w:val="000E7229"/>
    <w:rsid w:val="000F17E6"/>
    <w:rsid w:val="000F2D97"/>
    <w:rsid w:val="000F4141"/>
    <w:rsid w:val="000F50DE"/>
    <w:rsid w:val="000F6054"/>
    <w:rsid w:val="000F697C"/>
    <w:rsid w:val="000F718E"/>
    <w:rsid w:val="000F7637"/>
    <w:rsid w:val="00101313"/>
    <w:rsid w:val="0010149C"/>
    <w:rsid w:val="00102333"/>
    <w:rsid w:val="00102D43"/>
    <w:rsid w:val="00103557"/>
    <w:rsid w:val="00103563"/>
    <w:rsid w:val="00103871"/>
    <w:rsid w:val="00103C69"/>
    <w:rsid w:val="0010449D"/>
    <w:rsid w:val="00105258"/>
    <w:rsid w:val="00106007"/>
    <w:rsid w:val="00106A86"/>
    <w:rsid w:val="0010711D"/>
    <w:rsid w:val="00107415"/>
    <w:rsid w:val="001110A6"/>
    <w:rsid w:val="00111FA7"/>
    <w:rsid w:val="00112019"/>
    <w:rsid w:val="00112F10"/>
    <w:rsid w:val="0011321E"/>
    <w:rsid w:val="00113DF7"/>
    <w:rsid w:val="00114627"/>
    <w:rsid w:val="001150A2"/>
    <w:rsid w:val="00115A22"/>
    <w:rsid w:val="0011788E"/>
    <w:rsid w:val="001200FC"/>
    <w:rsid w:val="001205EE"/>
    <w:rsid w:val="0012160D"/>
    <w:rsid w:val="0012362A"/>
    <w:rsid w:val="00123A60"/>
    <w:rsid w:val="00123B02"/>
    <w:rsid w:val="001266C6"/>
    <w:rsid w:val="00126A7E"/>
    <w:rsid w:val="0012716C"/>
    <w:rsid w:val="00127789"/>
    <w:rsid w:val="00130115"/>
    <w:rsid w:val="0013117D"/>
    <w:rsid w:val="00131496"/>
    <w:rsid w:val="00131674"/>
    <w:rsid w:val="0013342C"/>
    <w:rsid w:val="001336BF"/>
    <w:rsid w:val="001338A7"/>
    <w:rsid w:val="00133BD3"/>
    <w:rsid w:val="00134331"/>
    <w:rsid w:val="0013531B"/>
    <w:rsid w:val="00137744"/>
    <w:rsid w:val="00140F2D"/>
    <w:rsid w:val="00141A64"/>
    <w:rsid w:val="0014287A"/>
    <w:rsid w:val="001454F5"/>
    <w:rsid w:val="00146CCB"/>
    <w:rsid w:val="00147372"/>
    <w:rsid w:val="00150F88"/>
    <w:rsid w:val="001514AE"/>
    <w:rsid w:val="00151C5C"/>
    <w:rsid w:val="00152DEC"/>
    <w:rsid w:val="001536BB"/>
    <w:rsid w:val="00155598"/>
    <w:rsid w:val="00156C9C"/>
    <w:rsid w:val="00161412"/>
    <w:rsid w:val="001625FE"/>
    <w:rsid w:val="0016335F"/>
    <w:rsid w:val="001638EA"/>
    <w:rsid w:val="00163D2A"/>
    <w:rsid w:val="001642C5"/>
    <w:rsid w:val="0016492C"/>
    <w:rsid w:val="001661AF"/>
    <w:rsid w:val="0017086A"/>
    <w:rsid w:val="00170C41"/>
    <w:rsid w:val="00170F49"/>
    <w:rsid w:val="00171D80"/>
    <w:rsid w:val="00171FC9"/>
    <w:rsid w:val="001730AE"/>
    <w:rsid w:val="00173FDB"/>
    <w:rsid w:val="001744CC"/>
    <w:rsid w:val="001748EC"/>
    <w:rsid w:val="00174E21"/>
    <w:rsid w:val="0017590D"/>
    <w:rsid w:val="0017648F"/>
    <w:rsid w:val="00180457"/>
    <w:rsid w:val="00180AB4"/>
    <w:rsid w:val="00181161"/>
    <w:rsid w:val="0018385D"/>
    <w:rsid w:val="001838F5"/>
    <w:rsid w:val="001839C6"/>
    <w:rsid w:val="001839E0"/>
    <w:rsid w:val="00183AF4"/>
    <w:rsid w:val="00183C90"/>
    <w:rsid w:val="00183E33"/>
    <w:rsid w:val="00184307"/>
    <w:rsid w:val="00185FA6"/>
    <w:rsid w:val="00186BF1"/>
    <w:rsid w:val="00186C5E"/>
    <w:rsid w:val="0018719B"/>
    <w:rsid w:val="0018758C"/>
    <w:rsid w:val="001879ED"/>
    <w:rsid w:val="001906A0"/>
    <w:rsid w:val="00191295"/>
    <w:rsid w:val="00191D02"/>
    <w:rsid w:val="00191E27"/>
    <w:rsid w:val="001926DB"/>
    <w:rsid w:val="00193F99"/>
    <w:rsid w:val="00193FEA"/>
    <w:rsid w:val="00194828"/>
    <w:rsid w:val="0019488D"/>
    <w:rsid w:val="00194FAB"/>
    <w:rsid w:val="001957C3"/>
    <w:rsid w:val="00195A00"/>
    <w:rsid w:val="00196110"/>
    <w:rsid w:val="00196545"/>
    <w:rsid w:val="001965B1"/>
    <w:rsid w:val="00196D2C"/>
    <w:rsid w:val="001A02E1"/>
    <w:rsid w:val="001A0FF2"/>
    <w:rsid w:val="001A20F0"/>
    <w:rsid w:val="001A2F38"/>
    <w:rsid w:val="001A3A44"/>
    <w:rsid w:val="001A4A19"/>
    <w:rsid w:val="001A4FA7"/>
    <w:rsid w:val="001A5BCA"/>
    <w:rsid w:val="001A7C78"/>
    <w:rsid w:val="001B1E5A"/>
    <w:rsid w:val="001B3051"/>
    <w:rsid w:val="001B309F"/>
    <w:rsid w:val="001B480F"/>
    <w:rsid w:val="001B4A17"/>
    <w:rsid w:val="001B5213"/>
    <w:rsid w:val="001B5991"/>
    <w:rsid w:val="001B5B9E"/>
    <w:rsid w:val="001B7162"/>
    <w:rsid w:val="001C0456"/>
    <w:rsid w:val="001C1089"/>
    <w:rsid w:val="001C30DA"/>
    <w:rsid w:val="001C56C1"/>
    <w:rsid w:val="001C5775"/>
    <w:rsid w:val="001C761D"/>
    <w:rsid w:val="001D2947"/>
    <w:rsid w:val="001D504B"/>
    <w:rsid w:val="001D543A"/>
    <w:rsid w:val="001D5BC2"/>
    <w:rsid w:val="001D5F22"/>
    <w:rsid w:val="001D5FB0"/>
    <w:rsid w:val="001D6456"/>
    <w:rsid w:val="001D6AD9"/>
    <w:rsid w:val="001D70FA"/>
    <w:rsid w:val="001D7436"/>
    <w:rsid w:val="001D7EBA"/>
    <w:rsid w:val="001E04B1"/>
    <w:rsid w:val="001E1D94"/>
    <w:rsid w:val="001E4219"/>
    <w:rsid w:val="001E63A9"/>
    <w:rsid w:val="001E78C6"/>
    <w:rsid w:val="001F0746"/>
    <w:rsid w:val="001F1603"/>
    <w:rsid w:val="001F1DAC"/>
    <w:rsid w:val="001F1EC2"/>
    <w:rsid w:val="001F20BB"/>
    <w:rsid w:val="001F4DCC"/>
    <w:rsid w:val="001F6683"/>
    <w:rsid w:val="001F68C5"/>
    <w:rsid w:val="001F7881"/>
    <w:rsid w:val="001F7D38"/>
    <w:rsid w:val="0020096A"/>
    <w:rsid w:val="00203594"/>
    <w:rsid w:val="0020414F"/>
    <w:rsid w:val="00205388"/>
    <w:rsid w:val="002069D5"/>
    <w:rsid w:val="002075AE"/>
    <w:rsid w:val="002108C5"/>
    <w:rsid w:val="00210A01"/>
    <w:rsid w:val="002114CE"/>
    <w:rsid w:val="00213BC5"/>
    <w:rsid w:val="002155F1"/>
    <w:rsid w:val="00215997"/>
    <w:rsid w:val="0021637D"/>
    <w:rsid w:val="00217060"/>
    <w:rsid w:val="00217CA1"/>
    <w:rsid w:val="002204AF"/>
    <w:rsid w:val="00220619"/>
    <w:rsid w:val="00220E72"/>
    <w:rsid w:val="00222249"/>
    <w:rsid w:val="00223CFF"/>
    <w:rsid w:val="00224344"/>
    <w:rsid w:val="00224C76"/>
    <w:rsid w:val="002251A4"/>
    <w:rsid w:val="00225213"/>
    <w:rsid w:val="00225687"/>
    <w:rsid w:val="0022675E"/>
    <w:rsid w:val="00226778"/>
    <w:rsid w:val="002271BB"/>
    <w:rsid w:val="00227B0C"/>
    <w:rsid w:val="0023005D"/>
    <w:rsid w:val="00230D67"/>
    <w:rsid w:val="00232CE7"/>
    <w:rsid w:val="00233618"/>
    <w:rsid w:val="002347BD"/>
    <w:rsid w:val="0023510F"/>
    <w:rsid w:val="00236747"/>
    <w:rsid w:val="0023700A"/>
    <w:rsid w:val="00237074"/>
    <w:rsid w:val="0023793C"/>
    <w:rsid w:val="00237C18"/>
    <w:rsid w:val="00240753"/>
    <w:rsid w:val="00240E20"/>
    <w:rsid w:val="0024170E"/>
    <w:rsid w:val="002417AE"/>
    <w:rsid w:val="00243682"/>
    <w:rsid w:val="00244281"/>
    <w:rsid w:val="00247108"/>
    <w:rsid w:val="0025124C"/>
    <w:rsid w:val="00251BE6"/>
    <w:rsid w:val="0025218F"/>
    <w:rsid w:val="002523D7"/>
    <w:rsid w:val="0025258C"/>
    <w:rsid w:val="002527ED"/>
    <w:rsid w:val="00252F26"/>
    <w:rsid w:val="00254641"/>
    <w:rsid w:val="00255609"/>
    <w:rsid w:val="002564E5"/>
    <w:rsid w:val="00256C91"/>
    <w:rsid w:val="00260FFB"/>
    <w:rsid w:val="002612CF"/>
    <w:rsid w:val="00262D32"/>
    <w:rsid w:val="00262F8D"/>
    <w:rsid w:val="002631DE"/>
    <w:rsid w:val="002634EA"/>
    <w:rsid w:val="00264AB8"/>
    <w:rsid w:val="00264EBD"/>
    <w:rsid w:val="00265281"/>
    <w:rsid w:val="00266D06"/>
    <w:rsid w:val="00270763"/>
    <w:rsid w:val="0027144F"/>
    <w:rsid w:val="0027206E"/>
    <w:rsid w:val="00272DE1"/>
    <w:rsid w:val="002741EB"/>
    <w:rsid w:val="002747C7"/>
    <w:rsid w:val="00276ED1"/>
    <w:rsid w:val="002772F3"/>
    <w:rsid w:val="002801D7"/>
    <w:rsid w:val="00281D86"/>
    <w:rsid w:val="002828B1"/>
    <w:rsid w:val="00282E2F"/>
    <w:rsid w:val="0028306E"/>
    <w:rsid w:val="002830EB"/>
    <w:rsid w:val="002853E3"/>
    <w:rsid w:val="00285A90"/>
    <w:rsid w:val="00286D5E"/>
    <w:rsid w:val="00287247"/>
    <w:rsid w:val="002878CC"/>
    <w:rsid w:val="00287AC8"/>
    <w:rsid w:val="00287DFC"/>
    <w:rsid w:val="00287F23"/>
    <w:rsid w:val="00290BD8"/>
    <w:rsid w:val="00292B93"/>
    <w:rsid w:val="00292BB2"/>
    <w:rsid w:val="002935F2"/>
    <w:rsid w:val="00294C76"/>
    <w:rsid w:val="002951F7"/>
    <w:rsid w:val="002967E5"/>
    <w:rsid w:val="0029693F"/>
    <w:rsid w:val="002A0DD0"/>
    <w:rsid w:val="002A16AE"/>
    <w:rsid w:val="002A1AF9"/>
    <w:rsid w:val="002A60F8"/>
    <w:rsid w:val="002A68D1"/>
    <w:rsid w:val="002A71EB"/>
    <w:rsid w:val="002A7260"/>
    <w:rsid w:val="002A756A"/>
    <w:rsid w:val="002B1283"/>
    <w:rsid w:val="002B12A2"/>
    <w:rsid w:val="002B28C1"/>
    <w:rsid w:val="002B292E"/>
    <w:rsid w:val="002B363E"/>
    <w:rsid w:val="002B4D8C"/>
    <w:rsid w:val="002B4E50"/>
    <w:rsid w:val="002B54FE"/>
    <w:rsid w:val="002B5519"/>
    <w:rsid w:val="002B58E4"/>
    <w:rsid w:val="002B779B"/>
    <w:rsid w:val="002C0F36"/>
    <w:rsid w:val="002C2DD6"/>
    <w:rsid w:val="002C37FB"/>
    <w:rsid w:val="002C4177"/>
    <w:rsid w:val="002C5334"/>
    <w:rsid w:val="002C67D6"/>
    <w:rsid w:val="002C7601"/>
    <w:rsid w:val="002D0033"/>
    <w:rsid w:val="002D01C2"/>
    <w:rsid w:val="002D3667"/>
    <w:rsid w:val="002D37A1"/>
    <w:rsid w:val="002D4009"/>
    <w:rsid w:val="002D455A"/>
    <w:rsid w:val="002D4569"/>
    <w:rsid w:val="002D50AD"/>
    <w:rsid w:val="002D567E"/>
    <w:rsid w:val="002D71DD"/>
    <w:rsid w:val="002E2A4A"/>
    <w:rsid w:val="002E357A"/>
    <w:rsid w:val="002E3E9C"/>
    <w:rsid w:val="002E43EF"/>
    <w:rsid w:val="002E4872"/>
    <w:rsid w:val="002E4A88"/>
    <w:rsid w:val="002E5447"/>
    <w:rsid w:val="002E5A8F"/>
    <w:rsid w:val="002E6D3D"/>
    <w:rsid w:val="002E6EAA"/>
    <w:rsid w:val="002E7289"/>
    <w:rsid w:val="002E7762"/>
    <w:rsid w:val="002F04C2"/>
    <w:rsid w:val="002F0C1D"/>
    <w:rsid w:val="002F1AD9"/>
    <w:rsid w:val="002F1DF7"/>
    <w:rsid w:val="002F3056"/>
    <w:rsid w:val="002F3313"/>
    <w:rsid w:val="002F3C5D"/>
    <w:rsid w:val="002F3E78"/>
    <w:rsid w:val="002F46EF"/>
    <w:rsid w:val="002F49FB"/>
    <w:rsid w:val="002F4B2E"/>
    <w:rsid w:val="002F4EF4"/>
    <w:rsid w:val="002F6F18"/>
    <w:rsid w:val="002F7408"/>
    <w:rsid w:val="002F79C6"/>
    <w:rsid w:val="002F7B86"/>
    <w:rsid w:val="00301993"/>
    <w:rsid w:val="00301CDE"/>
    <w:rsid w:val="003022F2"/>
    <w:rsid w:val="00302BC6"/>
    <w:rsid w:val="003033EA"/>
    <w:rsid w:val="00303B40"/>
    <w:rsid w:val="00303D1A"/>
    <w:rsid w:val="00303EA2"/>
    <w:rsid w:val="00304A90"/>
    <w:rsid w:val="00305696"/>
    <w:rsid w:val="00305A6F"/>
    <w:rsid w:val="00305C73"/>
    <w:rsid w:val="0030770F"/>
    <w:rsid w:val="00310561"/>
    <w:rsid w:val="003109AC"/>
    <w:rsid w:val="003109C7"/>
    <w:rsid w:val="00310CEA"/>
    <w:rsid w:val="003110C9"/>
    <w:rsid w:val="00311433"/>
    <w:rsid w:val="00311F24"/>
    <w:rsid w:val="00313505"/>
    <w:rsid w:val="003148AF"/>
    <w:rsid w:val="00315A32"/>
    <w:rsid w:val="00316F35"/>
    <w:rsid w:val="00317929"/>
    <w:rsid w:val="00317AAD"/>
    <w:rsid w:val="00317E5B"/>
    <w:rsid w:val="003233AE"/>
    <w:rsid w:val="0032509D"/>
    <w:rsid w:val="00325A2C"/>
    <w:rsid w:val="003268CE"/>
    <w:rsid w:val="00326E9A"/>
    <w:rsid w:val="00327020"/>
    <w:rsid w:val="0032718A"/>
    <w:rsid w:val="00327542"/>
    <w:rsid w:val="0033026D"/>
    <w:rsid w:val="00330D8C"/>
    <w:rsid w:val="00330E25"/>
    <w:rsid w:val="00331732"/>
    <w:rsid w:val="00333522"/>
    <w:rsid w:val="003337F4"/>
    <w:rsid w:val="00334443"/>
    <w:rsid w:val="0033450D"/>
    <w:rsid w:val="00335FB4"/>
    <w:rsid w:val="003364D7"/>
    <w:rsid w:val="00336DD3"/>
    <w:rsid w:val="00337DBD"/>
    <w:rsid w:val="00342417"/>
    <w:rsid w:val="003438C6"/>
    <w:rsid w:val="003446CA"/>
    <w:rsid w:val="003449CB"/>
    <w:rsid w:val="00345262"/>
    <w:rsid w:val="00347752"/>
    <w:rsid w:val="00350213"/>
    <w:rsid w:val="003502AF"/>
    <w:rsid w:val="003503D8"/>
    <w:rsid w:val="003506A3"/>
    <w:rsid w:val="003507DF"/>
    <w:rsid w:val="00350BAA"/>
    <w:rsid w:val="00350CFB"/>
    <w:rsid w:val="003514F6"/>
    <w:rsid w:val="00351D71"/>
    <w:rsid w:val="0035413A"/>
    <w:rsid w:val="00355066"/>
    <w:rsid w:val="00355BC4"/>
    <w:rsid w:val="003564E9"/>
    <w:rsid w:val="00356AD5"/>
    <w:rsid w:val="0035728D"/>
    <w:rsid w:val="00357A85"/>
    <w:rsid w:val="00360C91"/>
    <w:rsid w:val="003611BE"/>
    <w:rsid w:val="00362327"/>
    <w:rsid w:val="0036234E"/>
    <w:rsid w:val="00362F2F"/>
    <w:rsid w:val="00364AF5"/>
    <w:rsid w:val="00365681"/>
    <w:rsid w:val="003667EC"/>
    <w:rsid w:val="00366D1C"/>
    <w:rsid w:val="00366FEF"/>
    <w:rsid w:val="00367E4B"/>
    <w:rsid w:val="003700DF"/>
    <w:rsid w:val="003708E8"/>
    <w:rsid w:val="00370A70"/>
    <w:rsid w:val="00371BC1"/>
    <w:rsid w:val="00376270"/>
    <w:rsid w:val="003773E9"/>
    <w:rsid w:val="0037753D"/>
    <w:rsid w:val="00377E2B"/>
    <w:rsid w:val="003800E9"/>
    <w:rsid w:val="00380230"/>
    <w:rsid w:val="00380C9E"/>
    <w:rsid w:val="00381871"/>
    <w:rsid w:val="00382105"/>
    <w:rsid w:val="003825E0"/>
    <w:rsid w:val="0038278F"/>
    <w:rsid w:val="00382874"/>
    <w:rsid w:val="00384286"/>
    <w:rsid w:val="003844E7"/>
    <w:rsid w:val="003848EB"/>
    <w:rsid w:val="00384A44"/>
    <w:rsid w:val="00384AEB"/>
    <w:rsid w:val="00385D11"/>
    <w:rsid w:val="00386152"/>
    <w:rsid w:val="00386DFB"/>
    <w:rsid w:val="0038760F"/>
    <w:rsid w:val="00387C07"/>
    <w:rsid w:val="00387C47"/>
    <w:rsid w:val="0039067E"/>
    <w:rsid w:val="003911DD"/>
    <w:rsid w:val="003912D2"/>
    <w:rsid w:val="00392756"/>
    <w:rsid w:val="0039500B"/>
    <w:rsid w:val="00395BB5"/>
    <w:rsid w:val="00395E22"/>
    <w:rsid w:val="0039618E"/>
    <w:rsid w:val="0039683D"/>
    <w:rsid w:val="0039720C"/>
    <w:rsid w:val="003A0A56"/>
    <w:rsid w:val="003A13D4"/>
    <w:rsid w:val="003A17AE"/>
    <w:rsid w:val="003A2EE6"/>
    <w:rsid w:val="003A2F0E"/>
    <w:rsid w:val="003A3DAA"/>
    <w:rsid w:val="003A4B7C"/>
    <w:rsid w:val="003A54CB"/>
    <w:rsid w:val="003A5588"/>
    <w:rsid w:val="003A58AE"/>
    <w:rsid w:val="003A5B1B"/>
    <w:rsid w:val="003A60A6"/>
    <w:rsid w:val="003A70DB"/>
    <w:rsid w:val="003B08A0"/>
    <w:rsid w:val="003B2142"/>
    <w:rsid w:val="003B23E3"/>
    <w:rsid w:val="003B3066"/>
    <w:rsid w:val="003B3FD1"/>
    <w:rsid w:val="003B430E"/>
    <w:rsid w:val="003B4731"/>
    <w:rsid w:val="003B52D4"/>
    <w:rsid w:val="003B5872"/>
    <w:rsid w:val="003C0EF1"/>
    <w:rsid w:val="003C130E"/>
    <w:rsid w:val="003C3A9C"/>
    <w:rsid w:val="003C56ED"/>
    <w:rsid w:val="003C6CCF"/>
    <w:rsid w:val="003C7947"/>
    <w:rsid w:val="003C7A05"/>
    <w:rsid w:val="003D092B"/>
    <w:rsid w:val="003D1F2C"/>
    <w:rsid w:val="003D2893"/>
    <w:rsid w:val="003D4628"/>
    <w:rsid w:val="003D4BB2"/>
    <w:rsid w:val="003D4DE5"/>
    <w:rsid w:val="003D524D"/>
    <w:rsid w:val="003D5AF7"/>
    <w:rsid w:val="003D5C8D"/>
    <w:rsid w:val="003D6F46"/>
    <w:rsid w:val="003D70C5"/>
    <w:rsid w:val="003E0269"/>
    <w:rsid w:val="003E0EF3"/>
    <w:rsid w:val="003E142D"/>
    <w:rsid w:val="003E1C05"/>
    <w:rsid w:val="003E1DF7"/>
    <w:rsid w:val="003E1EA4"/>
    <w:rsid w:val="003E4904"/>
    <w:rsid w:val="003E4BBF"/>
    <w:rsid w:val="003E516D"/>
    <w:rsid w:val="003E535F"/>
    <w:rsid w:val="003E5D98"/>
    <w:rsid w:val="003E6AFD"/>
    <w:rsid w:val="003E728D"/>
    <w:rsid w:val="003F00AD"/>
    <w:rsid w:val="003F0A4C"/>
    <w:rsid w:val="003F162B"/>
    <w:rsid w:val="003F39F5"/>
    <w:rsid w:val="003F49C3"/>
    <w:rsid w:val="003F5B07"/>
    <w:rsid w:val="003F6E77"/>
    <w:rsid w:val="003F722A"/>
    <w:rsid w:val="003F7B03"/>
    <w:rsid w:val="00401694"/>
    <w:rsid w:val="004018F3"/>
    <w:rsid w:val="004025E0"/>
    <w:rsid w:val="00402701"/>
    <w:rsid w:val="0040271B"/>
    <w:rsid w:val="00402A90"/>
    <w:rsid w:val="0040352D"/>
    <w:rsid w:val="00404695"/>
    <w:rsid w:val="00404C7F"/>
    <w:rsid w:val="00405CD8"/>
    <w:rsid w:val="004061B0"/>
    <w:rsid w:val="004064D3"/>
    <w:rsid w:val="004065C6"/>
    <w:rsid w:val="00406B29"/>
    <w:rsid w:val="00406EEB"/>
    <w:rsid w:val="004077C9"/>
    <w:rsid w:val="00407C57"/>
    <w:rsid w:val="00411249"/>
    <w:rsid w:val="00411277"/>
    <w:rsid w:val="004128A2"/>
    <w:rsid w:val="0041524A"/>
    <w:rsid w:val="00415ACE"/>
    <w:rsid w:val="00416267"/>
    <w:rsid w:val="004169FC"/>
    <w:rsid w:val="0041720A"/>
    <w:rsid w:val="004172C4"/>
    <w:rsid w:val="004210C4"/>
    <w:rsid w:val="00421396"/>
    <w:rsid w:val="0042262D"/>
    <w:rsid w:val="00422B35"/>
    <w:rsid w:val="004246B1"/>
    <w:rsid w:val="00425D0A"/>
    <w:rsid w:val="00426C0E"/>
    <w:rsid w:val="004270AF"/>
    <w:rsid w:val="00427D07"/>
    <w:rsid w:val="00430B52"/>
    <w:rsid w:val="00431102"/>
    <w:rsid w:val="00431349"/>
    <w:rsid w:val="0043363F"/>
    <w:rsid w:val="00434BFE"/>
    <w:rsid w:val="00434C08"/>
    <w:rsid w:val="00434C73"/>
    <w:rsid w:val="004356A4"/>
    <w:rsid w:val="00440AAA"/>
    <w:rsid w:val="00441F75"/>
    <w:rsid w:val="00442DB8"/>
    <w:rsid w:val="00443660"/>
    <w:rsid w:val="00444062"/>
    <w:rsid w:val="004440F7"/>
    <w:rsid w:val="004441B0"/>
    <w:rsid w:val="00445D47"/>
    <w:rsid w:val="00445EE8"/>
    <w:rsid w:val="004479F0"/>
    <w:rsid w:val="00447E79"/>
    <w:rsid w:val="00450BBB"/>
    <w:rsid w:val="00450DA0"/>
    <w:rsid w:val="00450DCD"/>
    <w:rsid w:val="00451538"/>
    <w:rsid w:val="0045312F"/>
    <w:rsid w:val="00453733"/>
    <w:rsid w:val="0045396A"/>
    <w:rsid w:val="0045697A"/>
    <w:rsid w:val="00456C60"/>
    <w:rsid w:val="00457659"/>
    <w:rsid w:val="00457D57"/>
    <w:rsid w:val="00460531"/>
    <w:rsid w:val="004623CF"/>
    <w:rsid w:val="004633DB"/>
    <w:rsid w:val="00465D57"/>
    <w:rsid w:val="00466B43"/>
    <w:rsid w:val="00467CC3"/>
    <w:rsid w:val="00470921"/>
    <w:rsid w:val="00470961"/>
    <w:rsid w:val="0047192D"/>
    <w:rsid w:val="004725C0"/>
    <w:rsid w:val="00472ACD"/>
    <w:rsid w:val="0047339A"/>
    <w:rsid w:val="0047524A"/>
    <w:rsid w:val="00476075"/>
    <w:rsid w:val="0047621B"/>
    <w:rsid w:val="0047638E"/>
    <w:rsid w:val="004778B6"/>
    <w:rsid w:val="00477EB5"/>
    <w:rsid w:val="00482CC4"/>
    <w:rsid w:val="00484594"/>
    <w:rsid w:val="00484780"/>
    <w:rsid w:val="00485453"/>
    <w:rsid w:val="00486207"/>
    <w:rsid w:val="00486285"/>
    <w:rsid w:val="0048633E"/>
    <w:rsid w:val="004915F1"/>
    <w:rsid w:val="00491F40"/>
    <w:rsid w:val="004A06F7"/>
    <w:rsid w:val="004A12FA"/>
    <w:rsid w:val="004A1CD3"/>
    <w:rsid w:val="004A488B"/>
    <w:rsid w:val="004A48D5"/>
    <w:rsid w:val="004A48F9"/>
    <w:rsid w:val="004A4CAE"/>
    <w:rsid w:val="004A59DF"/>
    <w:rsid w:val="004A6358"/>
    <w:rsid w:val="004A770F"/>
    <w:rsid w:val="004B07A4"/>
    <w:rsid w:val="004B090D"/>
    <w:rsid w:val="004B0DEA"/>
    <w:rsid w:val="004B34F2"/>
    <w:rsid w:val="004B3A3F"/>
    <w:rsid w:val="004B421F"/>
    <w:rsid w:val="004B4515"/>
    <w:rsid w:val="004B48E3"/>
    <w:rsid w:val="004B5720"/>
    <w:rsid w:val="004B5961"/>
    <w:rsid w:val="004B5FD5"/>
    <w:rsid w:val="004C3EA0"/>
    <w:rsid w:val="004C5940"/>
    <w:rsid w:val="004C7115"/>
    <w:rsid w:val="004C739A"/>
    <w:rsid w:val="004C7528"/>
    <w:rsid w:val="004D137B"/>
    <w:rsid w:val="004D1790"/>
    <w:rsid w:val="004D24CF"/>
    <w:rsid w:val="004D2510"/>
    <w:rsid w:val="004D4812"/>
    <w:rsid w:val="004D5AD5"/>
    <w:rsid w:val="004D7E27"/>
    <w:rsid w:val="004E2E3A"/>
    <w:rsid w:val="004E3690"/>
    <w:rsid w:val="004E39CA"/>
    <w:rsid w:val="004E409B"/>
    <w:rsid w:val="004E47C8"/>
    <w:rsid w:val="004E76B4"/>
    <w:rsid w:val="004E7ACF"/>
    <w:rsid w:val="004F11B6"/>
    <w:rsid w:val="004F1799"/>
    <w:rsid w:val="004F1A19"/>
    <w:rsid w:val="004F20E6"/>
    <w:rsid w:val="004F3AA4"/>
    <w:rsid w:val="004F3CC5"/>
    <w:rsid w:val="004F55B6"/>
    <w:rsid w:val="005002F7"/>
    <w:rsid w:val="00501044"/>
    <w:rsid w:val="0050387E"/>
    <w:rsid w:val="00506472"/>
    <w:rsid w:val="00507D02"/>
    <w:rsid w:val="00507DCD"/>
    <w:rsid w:val="005111D7"/>
    <w:rsid w:val="00511CC0"/>
    <w:rsid w:val="00512325"/>
    <w:rsid w:val="00512B6B"/>
    <w:rsid w:val="005130B7"/>
    <w:rsid w:val="00515A10"/>
    <w:rsid w:val="00515A94"/>
    <w:rsid w:val="00516F32"/>
    <w:rsid w:val="00520053"/>
    <w:rsid w:val="00521E5B"/>
    <w:rsid w:val="00522342"/>
    <w:rsid w:val="00524526"/>
    <w:rsid w:val="00524788"/>
    <w:rsid w:val="00524887"/>
    <w:rsid w:val="00525572"/>
    <w:rsid w:val="00525C18"/>
    <w:rsid w:val="0052660C"/>
    <w:rsid w:val="00526B16"/>
    <w:rsid w:val="005275F3"/>
    <w:rsid w:val="00527C5D"/>
    <w:rsid w:val="00527FDA"/>
    <w:rsid w:val="00532609"/>
    <w:rsid w:val="005331C3"/>
    <w:rsid w:val="00533E2D"/>
    <w:rsid w:val="00535BE3"/>
    <w:rsid w:val="00536344"/>
    <w:rsid w:val="00536EE4"/>
    <w:rsid w:val="00541617"/>
    <w:rsid w:val="00542D3D"/>
    <w:rsid w:val="005430F1"/>
    <w:rsid w:val="00544254"/>
    <w:rsid w:val="00544A7E"/>
    <w:rsid w:val="00545010"/>
    <w:rsid w:val="00546E13"/>
    <w:rsid w:val="00546E2C"/>
    <w:rsid w:val="00550DFE"/>
    <w:rsid w:val="005518CA"/>
    <w:rsid w:val="00551D10"/>
    <w:rsid w:val="00552147"/>
    <w:rsid w:val="005526F8"/>
    <w:rsid w:val="00552EA4"/>
    <w:rsid w:val="0055327B"/>
    <w:rsid w:val="005536C4"/>
    <w:rsid w:val="005545A2"/>
    <w:rsid w:val="00554B10"/>
    <w:rsid w:val="005571F8"/>
    <w:rsid w:val="00557508"/>
    <w:rsid w:val="00557FAE"/>
    <w:rsid w:val="00560082"/>
    <w:rsid w:val="0056039C"/>
    <w:rsid w:val="005608CD"/>
    <w:rsid w:val="00561F45"/>
    <w:rsid w:val="0056289B"/>
    <w:rsid w:val="00562D28"/>
    <w:rsid w:val="005646AC"/>
    <w:rsid w:val="00565733"/>
    <w:rsid w:val="00565DDA"/>
    <w:rsid w:val="0056631C"/>
    <w:rsid w:val="00566FA1"/>
    <w:rsid w:val="005707D4"/>
    <w:rsid w:val="00571396"/>
    <w:rsid w:val="005713A2"/>
    <w:rsid w:val="005719A7"/>
    <w:rsid w:val="00571A35"/>
    <w:rsid w:val="00571E5A"/>
    <w:rsid w:val="0057245D"/>
    <w:rsid w:val="00572AA7"/>
    <w:rsid w:val="00575476"/>
    <w:rsid w:val="00576AA0"/>
    <w:rsid w:val="00577309"/>
    <w:rsid w:val="00580232"/>
    <w:rsid w:val="005803C5"/>
    <w:rsid w:val="005807A8"/>
    <w:rsid w:val="0058220F"/>
    <w:rsid w:val="0058323D"/>
    <w:rsid w:val="00583E44"/>
    <w:rsid w:val="0058562A"/>
    <w:rsid w:val="005862B1"/>
    <w:rsid w:val="00586668"/>
    <w:rsid w:val="00587352"/>
    <w:rsid w:val="00587838"/>
    <w:rsid w:val="00592268"/>
    <w:rsid w:val="0059262B"/>
    <w:rsid w:val="00592E55"/>
    <w:rsid w:val="00593A6D"/>
    <w:rsid w:val="00593E21"/>
    <w:rsid w:val="00594569"/>
    <w:rsid w:val="0059735A"/>
    <w:rsid w:val="0059743A"/>
    <w:rsid w:val="0059753D"/>
    <w:rsid w:val="005A2D57"/>
    <w:rsid w:val="005A3672"/>
    <w:rsid w:val="005A407E"/>
    <w:rsid w:val="005A414A"/>
    <w:rsid w:val="005A5A24"/>
    <w:rsid w:val="005A7D7A"/>
    <w:rsid w:val="005B0C40"/>
    <w:rsid w:val="005B0D6E"/>
    <w:rsid w:val="005B13E7"/>
    <w:rsid w:val="005B195A"/>
    <w:rsid w:val="005B1B9D"/>
    <w:rsid w:val="005B2065"/>
    <w:rsid w:val="005B2240"/>
    <w:rsid w:val="005B23F8"/>
    <w:rsid w:val="005B6CD9"/>
    <w:rsid w:val="005B7383"/>
    <w:rsid w:val="005B7A6E"/>
    <w:rsid w:val="005C2A9D"/>
    <w:rsid w:val="005C3257"/>
    <w:rsid w:val="005C38E6"/>
    <w:rsid w:val="005C3B68"/>
    <w:rsid w:val="005C403B"/>
    <w:rsid w:val="005C4144"/>
    <w:rsid w:val="005C584C"/>
    <w:rsid w:val="005C619C"/>
    <w:rsid w:val="005D2311"/>
    <w:rsid w:val="005D3C36"/>
    <w:rsid w:val="005D45EF"/>
    <w:rsid w:val="005D4905"/>
    <w:rsid w:val="005D4A62"/>
    <w:rsid w:val="005D5C74"/>
    <w:rsid w:val="005D6599"/>
    <w:rsid w:val="005D6E23"/>
    <w:rsid w:val="005D6FD6"/>
    <w:rsid w:val="005D78A0"/>
    <w:rsid w:val="005E0417"/>
    <w:rsid w:val="005E1AAE"/>
    <w:rsid w:val="005E54F0"/>
    <w:rsid w:val="005E64F1"/>
    <w:rsid w:val="005E6599"/>
    <w:rsid w:val="005E75E7"/>
    <w:rsid w:val="005F0849"/>
    <w:rsid w:val="005F0B5B"/>
    <w:rsid w:val="005F20DD"/>
    <w:rsid w:val="005F25EC"/>
    <w:rsid w:val="005F27E1"/>
    <w:rsid w:val="005F30A4"/>
    <w:rsid w:val="005F3D70"/>
    <w:rsid w:val="005F5145"/>
    <w:rsid w:val="005F7EA0"/>
    <w:rsid w:val="00600235"/>
    <w:rsid w:val="0060135E"/>
    <w:rsid w:val="0060181B"/>
    <w:rsid w:val="00602908"/>
    <w:rsid w:val="00602B22"/>
    <w:rsid w:val="006037A0"/>
    <w:rsid w:val="00605182"/>
    <w:rsid w:val="0060725F"/>
    <w:rsid w:val="00611869"/>
    <w:rsid w:val="00611E25"/>
    <w:rsid w:val="006125D2"/>
    <w:rsid w:val="006137CF"/>
    <w:rsid w:val="00614FFD"/>
    <w:rsid w:val="006168F8"/>
    <w:rsid w:val="00620030"/>
    <w:rsid w:val="0062018D"/>
    <w:rsid w:val="00620B63"/>
    <w:rsid w:val="00621793"/>
    <w:rsid w:val="00622528"/>
    <w:rsid w:val="006241C8"/>
    <w:rsid w:val="006246C0"/>
    <w:rsid w:val="00624F09"/>
    <w:rsid w:val="006253EB"/>
    <w:rsid w:val="00625818"/>
    <w:rsid w:val="00626E60"/>
    <w:rsid w:val="00627436"/>
    <w:rsid w:val="00627A39"/>
    <w:rsid w:val="00627F63"/>
    <w:rsid w:val="00630545"/>
    <w:rsid w:val="006309BB"/>
    <w:rsid w:val="006317FB"/>
    <w:rsid w:val="006326E0"/>
    <w:rsid w:val="00637302"/>
    <w:rsid w:val="006374A9"/>
    <w:rsid w:val="0063775E"/>
    <w:rsid w:val="00637A70"/>
    <w:rsid w:val="00640EBF"/>
    <w:rsid w:val="0064156B"/>
    <w:rsid w:val="00641C30"/>
    <w:rsid w:val="00642079"/>
    <w:rsid w:val="006439B2"/>
    <w:rsid w:val="006440F3"/>
    <w:rsid w:val="00644D3F"/>
    <w:rsid w:val="00645391"/>
    <w:rsid w:val="006454D4"/>
    <w:rsid w:val="00645FEC"/>
    <w:rsid w:val="0064604D"/>
    <w:rsid w:val="006472F5"/>
    <w:rsid w:val="00650C78"/>
    <w:rsid w:val="00650E9C"/>
    <w:rsid w:val="00651E33"/>
    <w:rsid w:val="006520B6"/>
    <w:rsid w:val="00652117"/>
    <w:rsid w:val="00653129"/>
    <w:rsid w:val="0065393D"/>
    <w:rsid w:val="0065431E"/>
    <w:rsid w:val="00654B97"/>
    <w:rsid w:val="00654F6A"/>
    <w:rsid w:val="00655497"/>
    <w:rsid w:val="00655959"/>
    <w:rsid w:val="00656109"/>
    <w:rsid w:val="00656AC5"/>
    <w:rsid w:val="00661229"/>
    <w:rsid w:val="00661370"/>
    <w:rsid w:val="00661701"/>
    <w:rsid w:val="00662757"/>
    <w:rsid w:val="00663138"/>
    <w:rsid w:val="006647B4"/>
    <w:rsid w:val="0066576D"/>
    <w:rsid w:val="00665D7A"/>
    <w:rsid w:val="0066662C"/>
    <w:rsid w:val="00667183"/>
    <w:rsid w:val="00667F4F"/>
    <w:rsid w:val="00670227"/>
    <w:rsid w:val="0067028F"/>
    <w:rsid w:val="0067128F"/>
    <w:rsid w:val="00672551"/>
    <w:rsid w:val="00673659"/>
    <w:rsid w:val="00674D81"/>
    <w:rsid w:val="00675642"/>
    <w:rsid w:val="00676671"/>
    <w:rsid w:val="00676B5A"/>
    <w:rsid w:val="0068194C"/>
    <w:rsid w:val="0068196E"/>
    <w:rsid w:val="00682156"/>
    <w:rsid w:val="00682BEB"/>
    <w:rsid w:val="006841DB"/>
    <w:rsid w:val="0068435E"/>
    <w:rsid w:val="00684879"/>
    <w:rsid w:val="00685E1C"/>
    <w:rsid w:val="006868B8"/>
    <w:rsid w:val="00686BE5"/>
    <w:rsid w:val="00686F9C"/>
    <w:rsid w:val="006876F3"/>
    <w:rsid w:val="006907DD"/>
    <w:rsid w:val="00690AEB"/>
    <w:rsid w:val="00690D78"/>
    <w:rsid w:val="006915D6"/>
    <w:rsid w:val="0069286F"/>
    <w:rsid w:val="00692D56"/>
    <w:rsid w:val="006938C0"/>
    <w:rsid w:val="006943CD"/>
    <w:rsid w:val="006945AA"/>
    <w:rsid w:val="00695182"/>
    <w:rsid w:val="00695F4A"/>
    <w:rsid w:val="006972CD"/>
    <w:rsid w:val="006A00BA"/>
    <w:rsid w:val="006A0303"/>
    <w:rsid w:val="006A169D"/>
    <w:rsid w:val="006A1C55"/>
    <w:rsid w:val="006A229B"/>
    <w:rsid w:val="006A3706"/>
    <w:rsid w:val="006A3B81"/>
    <w:rsid w:val="006A4825"/>
    <w:rsid w:val="006A511D"/>
    <w:rsid w:val="006A59D8"/>
    <w:rsid w:val="006A5BC0"/>
    <w:rsid w:val="006A6C09"/>
    <w:rsid w:val="006A7751"/>
    <w:rsid w:val="006B120F"/>
    <w:rsid w:val="006B19AC"/>
    <w:rsid w:val="006B220E"/>
    <w:rsid w:val="006B2BBB"/>
    <w:rsid w:val="006B3043"/>
    <w:rsid w:val="006B38DC"/>
    <w:rsid w:val="006B3DA3"/>
    <w:rsid w:val="006B527C"/>
    <w:rsid w:val="006B7F30"/>
    <w:rsid w:val="006C1333"/>
    <w:rsid w:val="006C2142"/>
    <w:rsid w:val="006C2D63"/>
    <w:rsid w:val="006C320C"/>
    <w:rsid w:val="006C3575"/>
    <w:rsid w:val="006C715D"/>
    <w:rsid w:val="006D11E3"/>
    <w:rsid w:val="006D32F7"/>
    <w:rsid w:val="006D5214"/>
    <w:rsid w:val="006D5FE1"/>
    <w:rsid w:val="006D68AF"/>
    <w:rsid w:val="006E00CF"/>
    <w:rsid w:val="006E00FE"/>
    <w:rsid w:val="006E12BA"/>
    <w:rsid w:val="006E16CF"/>
    <w:rsid w:val="006E1F1A"/>
    <w:rsid w:val="006E3F0F"/>
    <w:rsid w:val="006F26C9"/>
    <w:rsid w:val="006F290D"/>
    <w:rsid w:val="006F2E0E"/>
    <w:rsid w:val="006F4683"/>
    <w:rsid w:val="006F475C"/>
    <w:rsid w:val="006F4E50"/>
    <w:rsid w:val="006F5A56"/>
    <w:rsid w:val="006F5D3E"/>
    <w:rsid w:val="006F6B52"/>
    <w:rsid w:val="007004EA"/>
    <w:rsid w:val="0070181F"/>
    <w:rsid w:val="00702568"/>
    <w:rsid w:val="00702D05"/>
    <w:rsid w:val="00702E96"/>
    <w:rsid w:val="00703045"/>
    <w:rsid w:val="007032B4"/>
    <w:rsid w:val="00703546"/>
    <w:rsid w:val="00703D2D"/>
    <w:rsid w:val="0070557D"/>
    <w:rsid w:val="0070573E"/>
    <w:rsid w:val="0070673F"/>
    <w:rsid w:val="00706ADF"/>
    <w:rsid w:val="00706ECE"/>
    <w:rsid w:val="007070A6"/>
    <w:rsid w:val="00707102"/>
    <w:rsid w:val="00707E30"/>
    <w:rsid w:val="00707E32"/>
    <w:rsid w:val="0071013B"/>
    <w:rsid w:val="00710484"/>
    <w:rsid w:val="00710DE0"/>
    <w:rsid w:val="00710FDB"/>
    <w:rsid w:val="007110D0"/>
    <w:rsid w:val="007116EB"/>
    <w:rsid w:val="007125EB"/>
    <w:rsid w:val="00712E6E"/>
    <w:rsid w:val="00713EFC"/>
    <w:rsid w:val="007141B3"/>
    <w:rsid w:val="0071476E"/>
    <w:rsid w:val="007160D8"/>
    <w:rsid w:val="0071759E"/>
    <w:rsid w:val="007203A0"/>
    <w:rsid w:val="00722B55"/>
    <w:rsid w:val="007230AC"/>
    <w:rsid w:val="0072323A"/>
    <w:rsid w:val="00723780"/>
    <w:rsid w:val="0072547B"/>
    <w:rsid w:val="0072557F"/>
    <w:rsid w:val="007255FB"/>
    <w:rsid w:val="007267F5"/>
    <w:rsid w:val="0072758C"/>
    <w:rsid w:val="00727713"/>
    <w:rsid w:val="00730FC3"/>
    <w:rsid w:val="00732184"/>
    <w:rsid w:val="00732635"/>
    <w:rsid w:val="00732F36"/>
    <w:rsid w:val="00733A2A"/>
    <w:rsid w:val="00733A5A"/>
    <w:rsid w:val="00733FDB"/>
    <w:rsid w:val="0073457B"/>
    <w:rsid w:val="00734736"/>
    <w:rsid w:val="007352D6"/>
    <w:rsid w:val="007360A4"/>
    <w:rsid w:val="00737B1E"/>
    <w:rsid w:val="007405D6"/>
    <w:rsid w:val="00741731"/>
    <w:rsid w:val="0074226D"/>
    <w:rsid w:val="00743706"/>
    <w:rsid w:val="007440B0"/>
    <w:rsid w:val="007448C0"/>
    <w:rsid w:val="00745B2B"/>
    <w:rsid w:val="00745C02"/>
    <w:rsid w:val="00745C9F"/>
    <w:rsid w:val="007470FA"/>
    <w:rsid w:val="00751A88"/>
    <w:rsid w:val="00751B91"/>
    <w:rsid w:val="00755244"/>
    <w:rsid w:val="00755BD6"/>
    <w:rsid w:val="007567E1"/>
    <w:rsid w:val="007603AC"/>
    <w:rsid w:val="007604C6"/>
    <w:rsid w:val="00760D22"/>
    <w:rsid w:val="00760F51"/>
    <w:rsid w:val="0076111D"/>
    <w:rsid w:val="00761BDE"/>
    <w:rsid w:val="00761E49"/>
    <w:rsid w:val="00762A21"/>
    <w:rsid w:val="00762B68"/>
    <w:rsid w:val="00763D0E"/>
    <w:rsid w:val="007642CE"/>
    <w:rsid w:val="00764F1A"/>
    <w:rsid w:val="007652B3"/>
    <w:rsid w:val="0076557B"/>
    <w:rsid w:val="00765614"/>
    <w:rsid w:val="00766532"/>
    <w:rsid w:val="00770887"/>
    <w:rsid w:val="00771540"/>
    <w:rsid w:val="00771982"/>
    <w:rsid w:val="00771DCC"/>
    <w:rsid w:val="00773207"/>
    <w:rsid w:val="007741EB"/>
    <w:rsid w:val="007749CA"/>
    <w:rsid w:val="00774B8E"/>
    <w:rsid w:val="00775190"/>
    <w:rsid w:val="007801B5"/>
    <w:rsid w:val="00781229"/>
    <w:rsid w:val="00781612"/>
    <w:rsid w:val="00782B3E"/>
    <w:rsid w:val="007833DA"/>
    <w:rsid w:val="00784E94"/>
    <w:rsid w:val="0078642B"/>
    <w:rsid w:val="0078787D"/>
    <w:rsid w:val="00787CBA"/>
    <w:rsid w:val="00787F94"/>
    <w:rsid w:val="007903D0"/>
    <w:rsid w:val="0079075C"/>
    <w:rsid w:val="00791676"/>
    <w:rsid w:val="00791D2F"/>
    <w:rsid w:val="00792918"/>
    <w:rsid w:val="00793C91"/>
    <w:rsid w:val="00793F49"/>
    <w:rsid w:val="0079408F"/>
    <w:rsid w:val="00794C2C"/>
    <w:rsid w:val="007958B8"/>
    <w:rsid w:val="00795A0F"/>
    <w:rsid w:val="00796251"/>
    <w:rsid w:val="007967DC"/>
    <w:rsid w:val="00796B73"/>
    <w:rsid w:val="007A0F18"/>
    <w:rsid w:val="007A346B"/>
    <w:rsid w:val="007A36B7"/>
    <w:rsid w:val="007A37E9"/>
    <w:rsid w:val="007A3C40"/>
    <w:rsid w:val="007A4677"/>
    <w:rsid w:val="007A4EF6"/>
    <w:rsid w:val="007A5FFE"/>
    <w:rsid w:val="007B0026"/>
    <w:rsid w:val="007B039D"/>
    <w:rsid w:val="007B12D3"/>
    <w:rsid w:val="007B3B84"/>
    <w:rsid w:val="007B3DEB"/>
    <w:rsid w:val="007B45F5"/>
    <w:rsid w:val="007B5809"/>
    <w:rsid w:val="007B5CDC"/>
    <w:rsid w:val="007B7C8A"/>
    <w:rsid w:val="007C21E9"/>
    <w:rsid w:val="007C7675"/>
    <w:rsid w:val="007C7AC5"/>
    <w:rsid w:val="007C7D10"/>
    <w:rsid w:val="007D0901"/>
    <w:rsid w:val="007D1E05"/>
    <w:rsid w:val="007D21AE"/>
    <w:rsid w:val="007D2B72"/>
    <w:rsid w:val="007D3383"/>
    <w:rsid w:val="007D3DA4"/>
    <w:rsid w:val="007D4408"/>
    <w:rsid w:val="007D4E75"/>
    <w:rsid w:val="007D53F7"/>
    <w:rsid w:val="007D59E8"/>
    <w:rsid w:val="007D6226"/>
    <w:rsid w:val="007D6AAD"/>
    <w:rsid w:val="007D76AE"/>
    <w:rsid w:val="007E16BE"/>
    <w:rsid w:val="007E189E"/>
    <w:rsid w:val="007E2160"/>
    <w:rsid w:val="007E3E3C"/>
    <w:rsid w:val="007E465F"/>
    <w:rsid w:val="007E5EC9"/>
    <w:rsid w:val="007F0EBA"/>
    <w:rsid w:val="007F1B1B"/>
    <w:rsid w:val="007F27D7"/>
    <w:rsid w:val="007F34A5"/>
    <w:rsid w:val="007F34D6"/>
    <w:rsid w:val="007F3F90"/>
    <w:rsid w:val="007F468C"/>
    <w:rsid w:val="007F4A13"/>
    <w:rsid w:val="007F5544"/>
    <w:rsid w:val="007F56AF"/>
    <w:rsid w:val="007F5A26"/>
    <w:rsid w:val="007F6AF4"/>
    <w:rsid w:val="007F73D7"/>
    <w:rsid w:val="008005BA"/>
    <w:rsid w:val="00800CB3"/>
    <w:rsid w:val="008024A3"/>
    <w:rsid w:val="00802582"/>
    <w:rsid w:val="00803144"/>
    <w:rsid w:val="0080338D"/>
    <w:rsid w:val="008037EE"/>
    <w:rsid w:val="00803A05"/>
    <w:rsid w:val="0080484C"/>
    <w:rsid w:val="008052CA"/>
    <w:rsid w:val="008077E9"/>
    <w:rsid w:val="00812388"/>
    <w:rsid w:val="00812389"/>
    <w:rsid w:val="00813752"/>
    <w:rsid w:val="00813EE1"/>
    <w:rsid w:val="00814C1E"/>
    <w:rsid w:val="00814EB9"/>
    <w:rsid w:val="0081772C"/>
    <w:rsid w:val="00817F50"/>
    <w:rsid w:val="008200BA"/>
    <w:rsid w:val="0082164F"/>
    <w:rsid w:val="00822FE1"/>
    <w:rsid w:val="0082313E"/>
    <w:rsid w:val="008236C1"/>
    <w:rsid w:val="00824CB5"/>
    <w:rsid w:val="0082635C"/>
    <w:rsid w:val="008266BA"/>
    <w:rsid w:val="00830412"/>
    <w:rsid w:val="00830D9F"/>
    <w:rsid w:val="00832EEA"/>
    <w:rsid w:val="008335A6"/>
    <w:rsid w:val="0083610D"/>
    <w:rsid w:val="008402F2"/>
    <w:rsid w:val="00840850"/>
    <w:rsid w:val="00841018"/>
    <w:rsid w:val="0084154F"/>
    <w:rsid w:val="0084201C"/>
    <w:rsid w:val="00843410"/>
    <w:rsid w:val="0084367D"/>
    <w:rsid w:val="00844B13"/>
    <w:rsid w:val="00845A57"/>
    <w:rsid w:val="008461A7"/>
    <w:rsid w:val="0084684D"/>
    <w:rsid w:val="008474AF"/>
    <w:rsid w:val="008477CB"/>
    <w:rsid w:val="0085133E"/>
    <w:rsid w:val="008513F6"/>
    <w:rsid w:val="0085171F"/>
    <w:rsid w:val="00851A6A"/>
    <w:rsid w:val="00851C09"/>
    <w:rsid w:val="00852276"/>
    <w:rsid w:val="00852609"/>
    <w:rsid w:val="00852AFE"/>
    <w:rsid w:val="00853068"/>
    <w:rsid w:val="00853B5D"/>
    <w:rsid w:val="00853E64"/>
    <w:rsid w:val="0085726F"/>
    <w:rsid w:val="008572A8"/>
    <w:rsid w:val="00857BA8"/>
    <w:rsid w:val="00857D7B"/>
    <w:rsid w:val="00860AA6"/>
    <w:rsid w:val="00860E02"/>
    <w:rsid w:val="0086101B"/>
    <w:rsid w:val="00862068"/>
    <w:rsid w:val="00862673"/>
    <w:rsid w:val="008630D7"/>
    <w:rsid w:val="00863197"/>
    <w:rsid w:val="00864152"/>
    <w:rsid w:val="0086463B"/>
    <w:rsid w:val="00866445"/>
    <w:rsid w:val="00867FDD"/>
    <w:rsid w:val="0087090A"/>
    <w:rsid w:val="008709B6"/>
    <w:rsid w:val="00871BF2"/>
    <w:rsid w:val="00872E84"/>
    <w:rsid w:val="00874502"/>
    <w:rsid w:val="00875B30"/>
    <w:rsid w:val="00876218"/>
    <w:rsid w:val="00876BD3"/>
    <w:rsid w:val="008770E7"/>
    <w:rsid w:val="00877D59"/>
    <w:rsid w:val="0088124F"/>
    <w:rsid w:val="00882074"/>
    <w:rsid w:val="00882485"/>
    <w:rsid w:val="008824D5"/>
    <w:rsid w:val="00882E1A"/>
    <w:rsid w:val="00882E6A"/>
    <w:rsid w:val="0088366D"/>
    <w:rsid w:val="00884345"/>
    <w:rsid w:val="0088472B"/>
    <w:rsid w:val="00887235"/>
    <w:rsid w:val="008907D8"/>
    <w:rsid w:val="00890CE9"/>
    <w:rsid w:val="00893485"/>
    <w:rsid w:val="00893868"/>
    <w:rsid w:val="00893F7C"/>
    <w:rsid w:val="00894F2D"/>
    <w:rsid w:val="00895249"/>
    <w:rsid w:val="00895567"/>
    <w:rsid w:val="008955B0"/>
    <w:rsid w:val="008956F6"/>
    <w:rsid w:val="00895982"/>
    <w:rsid w:val="008971A0"/>
    <w:rsid w:val="0089720E"/>
    <w:rsid w:val="00897270"/>
    <w:rsid w:val="00897AFB"/>
    <w:rsid w:val="008A0225"/>
    <w:rsid w:val="008A0565"/>
    <w:rsid w:val="008A11D3"/>
    <w:rsid w:val="008A4DB0"/>
    <w:rsid w:val="008A4DB5"/>
    <w:rsid w:val="008A5FF4"/>
    <w:rsid w:val="008A79B5"/>
    <w:rsid w:val="008B15F0"/>
    <w:rsid w:val="008B1C9A"/>
    <w:rsid w:val="008B38FB"/>
    <w:rsid w:val="008B4712"/>
    <w:rsid w:val="008B50BC"/>
    <w:rsid w:val="008B60B2"/>
    <w:rsid w:val="008B6E4D"/>
    <w:rsid w:val="008B6EA4"/>
    <w:rsid w:val="008C0557"/>
    <w:rsid w:val="008C0759"/>
    <w:rsid w:val="008C2093"/>
    <w:rsid w:val="008C23D0"/>
    <w:rsid w:val="008C2669"/>
    <w:rsid w:val="008C3859"/>
    <w:rsid w:val="008C6829"/>
    <w:rsid w:val="008C7499"/>
    <w:rsid w:val="008D09FE"/>
    <w:rsid w:val="008D291E"/>
    <w:rsid w:val="008D2A76"/>
    <w:rsid w:val="008D3326"/>
    <w:rsid w:val="008D35CA"/>
    <w:rsid w:val="008D3626"/>
    <w:rsid w:val="008D3682"/>
    <w:rsid w:val="008D59EB"/>
    <w:rsid w:val="008D68BD"/>
    <w:rsid w:val="008D70C2"/>
    <w:rsid w:val="008E107B"/>
    <w:rsid w:val="008E1391"/>
    <w:rsid w:val="008E1A45"/>
    <w:rsid w:val="008E4805"/>
    <w:rsid w:val="008E58BD"/>
    <w:rsid w:val="008E5B41"/>
    <w:rsid w:val="008E6298"/>
    <w:rsid w:val="008E70D8"/>
    <w:rsid w:val="008E78A1"/>
    <w:rsid w:val="008F0137"/>
    <w:rsid w:val="008F1A03"/>
    <w:rsid w:val="008F3863"/>
    <w:rsid w:val="008F4186"/>
    <w:rsid w:val="008F4954"/>
    <w:rsid w:val="008F4D0B"/>
    <w:rsid w:val="008F5187"/>
    <w:rsid w:val="008F53C4"/>
    <w:rsid w:val="008F62B1"/>
    <w:rsid w:val="008F6D46"/>
    <w:rsid w:val="008F7755"/>
    <w:rsid w:val="00900206"/>
    <w:rsid w:val="00900564"/>
    <w:rsid w:val="009007DF"/>
    <w:rsid w:val="00901DFA"/>
    <w:rsid w:val="00902453"/>
    <w:rsid w:val="009047B6"/>
    <w:rsid w:val="00905472"/>
    <w:rsid w:val="0090592D"/>
    <w:rsid w:val="00905F44"/>
    <w:rsid w:val="00907556"/>
    <w:rsid w:val="0091241C"/>
    <w:rsid w:val="009137BF"/>
    <w:rsid w:val="00914B07"/>
    <w:rsid w:val="00914EA9"/>
    <w:rsid w:val="0091511A"/>
    <w:rsid w:val="00915583"/>
    <w:rsid w:val="00915C23"/>
    <w:rsid w:val="00917496"/>
    <w:rsid w:val="00917D46"/>
    <w:rsid w:val="00922447"/>
    <w:rsid w:val="00924308"/>
    <w:rsid w:val="00924CAC"/>
    <w:rsid w:val="00925A87"/>
    <w:rsid w:val="00925BD7"/>
    <w:rsid w:val="00926F12"/>
    <w:rsid w:val="009271FA"/>
    <w:rsid w:val="0092778B"/>
    <w:rsid w:val="00927879"/>
    <w:rsid w:val="00931284"/>
    <w:rsid w:val="00931DA3"/>
    <w:rsid w:val="009321C0"/>
    <w:rsid w:val="009332D7"/>
    <w:rsid w:val="00933A57"/>
    <w:rsid w:val="00934105"/>
    <w:rsid w:val="00934D10"/>
    <w:rsid w:val="00934F04"/>
    <w:rsid w:val="00941772"/>
    <w:rsid w:val="00941E04"/>
    <w:rsid w:val="00943FE3"/>
    <w:rsid w:val="00944559"/>
    <w:rsid w:val="00944D6D"/>
    <w:rsid w:val="00950088"/>
    <w:rsid w:val="009503CF"/>
    <w:rsid w:val="0095062E"/>
    <w:rsid w:val="00950909"/>
    <w:rsid w:val="00950C2D"/>
    <w:rsid w:val="00951431"/>
    <w:rsid w:val="009528F8"/>
    <w:rsid w:val="00953101"/>
    <w:rsid w:val="00954C86"/>
    <w:rsid w:val="00955919"/>
    <w:rsid w:val="00955BF6"/>
    <w:rsid w:val="009562A0"/>
    <w:rsid w:val="00956576"/>
    <w:rsid w:val="00957DA0"/>
    <w:rsid w:val="00957F42"/>
    <w:rsid w:val="009622B4"/>
    <w:rsid w:val="00962C53"/>
    <w:rsid w:val="00964739"/>
    <w:rsid w:val="0096484F"/>
    <w:rsid w:val="00964A74"/>
    <w:rsid w:val="00964DE2"/>
    <w:rsid w:val="00965602"/>
    <w:rsid w:val="0096701B"/>
    <w:rsid w:val="00967042"/>
    <w:rsid w:val="009678D5"/>
    <w:rsid w:val="00967BD4"/>
    <w:rsid w:val="00970E7F"/>
    <w:rsid w:val="00970EBE"/>
    <w:rsid w:val="009712E2"/>
    <w:rsid w:val="00971872"/>
    <w:rsid w:val="009726FD"/>
    <w:rsid w:val="00973F7A"/>
    <w:rsid w:val="00973F87"/>
    <w:rsid w:val="0097513E"/>
    <w:rsid w:val="009753ED"/>
    <w:rsid w:val="009761DB"/>
    <w:rsid w:val="00976BA7"/>
    <w:rsid w:val="00976F11"/>
    <w:rsid w:val="0098067E"/>
    <w:rsid w:val="009809F3"/>
    <w:rsid w:val="00981641"/>
    <w:rsid w:val="00984E98"/>
    <w:rsid w:val="00987DC8"/>
    <w:rsid w:val="0099076A"/>
    <w:rsid w:val="00991818"/>
    <w:rsid w:val="00995031"/>
    <w:rsid w:val="00995036"/>
    <w:rsid w:val="009950A7"/>
    <w:rsid w:val="0099730D"/>
    <w:rsid w:val="009A01A8"/>
    <w:rsid w:val="009A0E74"/>
    <w:rsid w:val="009A2062"/>
    <w:rsid w:val="009A48AE"/>
    <w:rsid w:val="009A622E"/>
    <w:rsid w:val="009A6BCE"/>
    <w:rsid w:val="009A6CD1"/>
    <w:rsid w:val="009A6CEA"/>
    <w:rsid w:val="009A6FE0"/>
    <w:rsid w:val="009A7148"/>
    <w:rsid w:val="009B1904"/>
    <w:rsid w:val="009B226B"/>
    <w:rsid w:val="009B23B8"/>
    <w:rsid w:val="009B5AA3"/>
    <w:rsid w:val="009B6902"/>
    <w:rsid w:val="009B7CCD"/>
    <w:rsid w:val="009C011A"/>
    <w:rsid w:val="009C2FAF"/>
    <w:rsid w:val="009C3025"/>
    <w:rsid w:val="009C39B0"/>
    <w:rsid w:val="009C3C2F"/>
    <w:rsid w:val="009C4DF7"/>
    <w:rsid w:val="009C5A1A"/>
    <w:rsid w:val="009C6119"/>
    <w:rsid w:val="009C6EE1"/>
    <w:rsid w:val="009C7160"/>
    <w:rsid w:val="009C74CD"/>
    <w:rsid w:val="009C7B9E"/>
    <w:rsid w:val="009D072D"/>
    <w:rsid w:val="009D16C0"/>
    <w:rsid w:val="009D23EF"/>
    <w:rsid w:val="009D2684"/>
    <w:rsid w:val="009D4EBD"/>
    <w:rsid w:val="009D63BD"/>
    <w:rsid w:val="009D6B9D"/>
    <w:rsid w:val="009E1199"/>
    <w:rsid w:val="009E24C4"/>
    <w:rsid w:val="009E2830"/>
    <w:rsid w:val="009E312C"/>
    <w:rsid w:val="009E31B1"/>
    <w:rsid w:val="009E37F9"/>
    <w:rsid w:val="009E4738"/>
    <w:rsid w:val="009E4B26"/>
    <w:rsid w:val="009E50A8"/>
    <w:rsid w:val="009E77B7"/>
    <w:rsid w:val="009F10B3"/>
    <w:rsid w:val="009F1A02"/>
    <w:rsid w:val="009F3101"/>
    <w:rsid w:val="009F33AC"/>
    <w:rsid w:val="009F383A"/>
    <w:rsid w:val="009F3C56"/>
    <w:rsid w:val="009F4AE9"/>
    <w:rsid w:val="009F59CF"/>
    <w:rsid w:val="009F61B0"/>
    <w:rsid w:val="009F6DD6"/>
    <w:rsid w:val="009F70ED"/>
    <w:rsid w:val="009F7E8E"/>
    <w:rsid w:val="00A04EE5"/>
    <w:rsid w:val="00A05F56"/>
    <w:rsid w:val="00A062CF"/>
    <w:rsid w:val="00A13249"/>
    <w:rsid w:val="00A138F6"/>
    <w:rsid w:val="00A13D71"/>
    <w:rsid w:val="00A14AE0"/>
    <w:rsid w:val="00A14E65"/>
    <w:rsid w:val="00A1557F"/>
    <w:rsid w:val="00A15F61"/>
    <w:rsid w:val="00A163D4"/>
    <w:rsid w:val="00A168BC"/>
    <w:rsid w:val="00A173DB"/>
    <w:rsid w:val="00A17B5D"/>
    <w:rsid w:val="00A17C14"/>
    <w:rsid w:val="00A20532"/>
    <w:rsid w:val="00A20FB3"/>
    <w:rsid w:val="00A21236"/>
    <w:rsid w:val="00A215ED"/>
    <w:rsid w:val="00A21FE7"/>
    <w:rsid w:val="00A2287F"/>
    <w:rsid w:val="00A22DE9"/>
    <w:rsid w:val="00A238D2"/>
    <w:rsid w:val="00A23A1E"/>
    <w:rsid w:val="00A2449B"/>
    <w:rsid w:val="00A2788B"/>
    <w:rsid w:val="00A27C1E"/>
    <w:rsid w:val="00A3012D"/>
    <w:rsid w:val="00A315D8"/>
    <w:rsid w:val="00A327C8"/>
    <w:rsid w:val="00A33635"/>
    <w:rsid w:val="00A33E18"/>
    <w:rsid w:val="00A34383"/>
    <w:rsid w:val="00A35F7F"/>
    <w:rsid w:val="00A3667D"/>
    <w:rsid w:val="00A373CE"/>
    <w:rsid w:val="00A3746D"/>
    <w:rsid w:val="00A402E2"/>
    <w:rsid w:val="00A4138C"/>
    <w:rsid w:val="00A420E2"/>
    <w:rsid w:val="00A42645"/>
    <w:rsid w:val="00A42E58"/>
    <w:rsid w:val="00A43C2F"/>
    <w:rsid w:val="00A43FD7"/>
    <w:rsid w:val="00A452C8"/>
    <w:rsid w:val="00A45C58"/>
    <w:rsid w:val="00A45F21"/>
    <w:rsid w:val="00A462CF"/>
    <w:rsid w:val="00A46324"/>
    <w:rsid w:val="00A46904"/>
    <w:rsid w:val="00A46F5C"/>
    <w:rsid w:val="00A477D5"/>
    <w:rsid w:val="00A478E1"/>
    <w:rsid w:val="00A501EF"/>
    <w:rsid w:val="00A50AEA"/>
    <w:rsid w:val="00A51D70"/>
    <w:rsid w:val="00A535CD"/>
    <w:rsid w:val="00A53B80"/>
    <w:rsid w:val="00A53C91"/>
    <w:rsid w:val="00A545B8"/>
    <w:rsid w:val="00A553EC"/>
    <w:rsid w:val="00A55FFA"/>
    <w:rsid w:val="00A56049"/>
    <w:rsid w:val="00A562C9"/>
    <w:rsid w:val="00A56596"/>
    <w:rsid w:val="00A56CA6"/>
    <w:rsid w:val="00A57427"/>
    <w:rsid w:val="00A6155C"/>
    <w:rsid w:val="00A61B0B"/>
    <w:rsid w:val="00A61DCF"/>
    <w:rsid w:val="00A646A2"/>
    <w:rsid w:val="00A6798B"/>
    <w:rsid w:val="00A72A70"/>
    <w:rsid w:val="00A73100"/>
    <w:rsid w:val="00A735A3"/>
    <w:rsid w:val="00A74692"/>
    <w:rsid w:val="00A74D04"/>
    <w:rsid w:val="00A74E43"/>
    <w:rsid w:val="00A7510A"/>
    <w:rsid w:val="00A753BA"/>
    <w:rsid w:val="00A76471"/>
    <w:rsid w:val="00A77423"/>
    <w:rsid w:val="00A80FAD"/>
    <w:rsid w:val="00A83BA5"/>
    <w:rsid w:val="00A8440E"/>
    <w:rsid w:val="00A84754"/>
    <w:rsid w:val="00A86B88"/>
    <w:rsid w:val="00A90BBA"/>
    <w:rsid w:val="00A914FD"/>
    <w:rsid w:val="00A91F1F"/>
    <w:rsid w:val="00A924CB"/>
    <w:rsid w:val="00A928C3"/>
    <w:rsid w:val="00A9297C"/>
    <w:rsid w:val="00A96EC7"/>
    <w:rsid w:val="00A97151"/>
    <w:rsid w:val="00A97447"/>
    <w:rsid w:val="00A97C72"/>
    <w:rsid w:val="00AA0482"/>
    <w:rsid w:val="00AA2D6C"/>
    <w:rsid w:val="00AA408F"/>
    <w:rsid w:val="00AA48C3"/>
    <w:rsid w:val="00AA55E9"/>
    <w:rsid w:val="00AA69B2"/>
    <w:rsid w:val="00AA6FA4"/>
    <w:rsid w:val="00AA77BB"/>
    <w:rsid w:val="00AB07AF"/>
    <w:rsid w:val="00AB0B04"/>
    <w:rsid w:val="00AB485A"/>
    <w:rsid w:val="00AB60FF"/>
    <w:rsid w:val="00AB659B"/>
    <w:rsid w:val="00AC00E1"/>
    <w:rsid w:val="00AC0E34"/>
    <w:rsid w:val="00AC1EFE"/>
    <w:rsid w:val="00AC24CB"/>
    <w:rsid w:val="00AC2E1E"/>
    <w:rsid w:val="00AC2FAF"/>
    <w:rsid w:val="00AC3E55"/>
    <w:rsid w:val="00AC3FBA"/>
    <w:rsid w:val="00AC6AD9"/>
    <w:rsid w:val="00AC747F"/>
    <w:rsid w:val="00AC7991"/>
    <w:rsid w:val="00AD009C"/>
    <w:rsid w:val="00AD0739"/>
    <w:rsid w:val="00AD21F8"/>
    <w:rsid w:val="00AD22C6"/>
    <w:rsid w:val="00AD27FA"/>
    <w:rsid w:val="00AD5BF7"/>
    <w:rsid w:val="00AD63E2"/>
    <w:rsid w:val="00AD7D58"/>
    <w:rsid w:val="00AE72D3"/>
    <w:rsid w:val="00AE7530"/>
    <w:rsid w:val="00AF04C5"/>
    <w:rsid w:val="00AF05D4"/>
    <w:rsid w:val="00AF0A58"/>
    <w:rsid w:val="00AF0E53"/>
    <w:rsid w:val="00AF3171"/>
    <w:rsid w:val="00AF3D38"/>
    <w:rsid w:val="00AF439B"/>
    <w:rsid w:val="00AF4547"/>
    <w:rsid w:val="00AF4737"/>
    <w:rsid w:val="00AF5038"/>
    <w:rsid w:val="00AF6A2C"/>
    <w:rsid w:val="00B01267"/>
    <w:rsid w:val="00B01DCA"/>
    <w:rsid w:val="00B02E57"/>
    <w:rsid w:val="00B02EDC"/>
    <w:rsid w:val="00B030DF"/>
    <w:rsid w:val="00B04552"/>
    <w:rsid w:val="00B0588F"/>
    <w:rsid w:val="00B05F33"/>
    <w:rsid w:val="00B06145"/>
    <w:rsid w:val="00B064C2"/>
    <w:rsid w:val="00B066D1"/>
    <w:rsid w:val="00B06842"/>
    <w:rsid w:val="00B06C07"/>
    <w:rsid w:val="00B06F93"/>
    <w:rsid w:val="00B0770D"/>
    <w:rsid w:val="00B108B2"/>
    <w:rsid w:val="00B10EFC"/>
    <w:rsid w:val="00B11F6F"/>
    <w:rsid w:val="00B12C8A"/>
    <w:rsid w:val="00B134DD"/>
    <w:rsid w:val="00B13A35"/>
    <w:rsid w:val="00B13FA0"/>
    <w:rsid w:val="00B143A7"/>
    <w:rsid w:val="00B14783"/>
    <w:rsid w:val="00B15888"/>
    <w:rsid w:val="00B158F9"/>
    <w:rsid w:val="00B15F3D"/>
    <w:rsid w:val="00B16188"/>
    <w:rsid w:val="00B16CF9"/>
    <w:rsid w:val="00B20D66"/>
    <w:rsid w:val="00B21047"/>
    <w:rsid w:val="00B211F2"/>
    <w:rsid w:val="00B215D4"/>
    <w:rsid w:val="00B21F31"/>
    <w:rsid w:val="00B22C30"/>
    <w:rsid w:val="00B22F94"/>
    <w:rsid w:val="00B23791"/>
    <w:rsid w:val="00B2582B"/>
    <w:rsid w:val="00B25D50"/>
    <w:rsid w:val="00B25D8E"/>
    <w:rsid w:val="00B25DBD"/>
    <w:rsid w:val="00B267D2"/>
    <w:rsid w:val="00B26FEC"/>
    <w:rsid w:val="00B27B1C"/>
    <w:rsid w:val="00B30D72"/>
    <w:rsid w:val="00B32B17"/>
    <w:rsid w:val="00B32EC1"/>
    <w:rsid w:val="00B33328"/>
    <w:rsid w:val="00B373BD"/>
    <w:rsid w:val="00B37718"/>
    <w:rsid w:val="00B40081"/>
    <w:rsid w:val="00B42221"/>
    <w:rsid w:val="00B438C5"/>
    <w:rsid w:val="00B447A1"/>
    <w:rsid w:val="00B46450"/>
    <w:rsid w:val="00B468B5"/>
    <w:rsid w:val="00B471DC"/>
    <w:rsid w:val="00B477CB"/>
    <w:rsid w:val="00B50F92"/>
    <w:rsid w:val="00B519CB"/>
    <w:rsid w:val="00B52CD6"/>
    <w:rsid w:val="00B53100"/>
    <w:rsid w:val="00B53963"/>
    <w:rsid w:val="00B54246"/>
    <w:rsid w:val="00B5427E"/>
    <w:rsid w:val="00B5481A"/>
    <w:rsid w:val="00B548B9"/>
    <w:rsid w:val="00B54CC7"/>
    <w:rsid w:val="00B5597C"/>
    <w:rsid w:val="00B55EAF"/>
    <w:rsid w:val="00B571DB"/>
    <w:rsid w:val="00B575C3"/>
    <w:rsid w:val="00B57993"/>
    <w:rsid w:val="00B6035A"/>
    <w:rsid w:val="00B61756"/>
    <w:rsid w:val="00B62E0D"/>
    <w:rsid w:val="00B64CFF"/>
    <w:rsid w:val="00B67678"/>
    <w:rsid w:val="00B67BC7"/>
    <w:rsid w:val="00B70025"/>
    <w:rsid w:val="00B70533"/>
    <w:rsid w:val="00B71262"/>
    <w:rsid w:val="00B72137"/>
    <w:rsid w:val="00B72D3E"/>
    <w:rsid w:val="00B73A4A"/>
    <w:rsid w:val="00B77343"/>
    <w:rsid w:val="00B80B21"/>
    <w:rsid w:val="00B810AA"/>
    <w:rsid w:val="00B810CC"/>
    <w:rsid w:val="00B82824"/>
    <w:rsid w:val="00B82E4C"/>
    <w:rsid w:val="00B835C6"/>
    <w:rsid w:val="00B86D2B"/>
    <w:rsid w:val="00B87601"/>
    <w:rsid w:val="00B87734"/>
    <w:rsid w:val="00B87C47"/>
    <w:rsid w:val="00B87C65"/>
    <w:rsid w:val="00B87D6A"/>
    <w:rsid w:val="00B87E65"/>
    <w:rsid w:val="00B87EC2"/>
    <w:rsid w:val="00B9082B"/>
    <w:rsid w:val="00B91A31"/>
    <w:rsid w:val="00B93D93"/>
    <w:rsid w:val="00B9480C"/>
    <w:rsid w:val="00B94931"/>
    <w:rsid w:val="00B9578F"/>
    <w:rsid w:val="00B9656B"/>
    <w:rsid w:val="00B979B4"/>
    <w:rsid w:val="00BA0068"/>
    <w:rsid w:val="00BA0AF7"/>
    <w:rsid w:val="00BA139B"/>
    <w:rsid w:val="00BA1978"/>
    <w:rsid w:val="00BA1ED6"/>
    <w:rsid w:val="00BA3173"/>
    <w:rsid w:val="00BA3700"/>
    <w:rsid w:val="00BA512A"/>
    <w:rsid w:val="00BA5243"/>
    <w:rsid w:val="00BA59BA"/>
    <w:rsid w:val="00BA674D"/>
    <w:rsid w:val="00BA744A"/>
    <w:rsid w:val="00BB1208"/>
    <w:rsid w:val="00BB301B"/>
    <w:rsid w:val="00BB35DF"/>
    <w:rsid w:val="00BB3885"/>
    <w:rsid w:val="00BB4918"/>
    <w:rsid w:val="00BB53F0"/>
    <w:rsid w:val="00BB7A52"/>
    <w:rsid w:val="00BB7E1C"/>
    <w:rsid w:val="00BC0A2B"/>
    <w:rsid w:val="00BC0BF7"/>
    <w:rsid w:val="00BC1936"/>
    <w:rsid w:val="00BC2639"/>
    <w:rsid w:val="00BC26E5"/>
    <w:rsid w:val="00BC2D08"/>
    <w:rsid w:val="00BC2EAE"/>
    <w:rsid w:val="00BC32DE"/>
    <w:rsid w:val="00BC36C8"/>
    <w:rsid w:val="00BC6DC4"/>
    <w:rsid w:val="00BC7245"/>
    <w:rsid w:val="00BC76CB"/>
    <w:rsid w:val="00BD0343"/>
    <w:rsid w:val="00BD0C16"/>
    <w:rsid w:val="00BD320F"/>
    <w:rsid w:val="00BD4E08"/>
    <w:rsid w:val="00BD51D1"/>
    <w:rsid w:val="00BD60E1"/>
    <w:rsid w:val="00BD68BD"/>
    <w:rsid w:val="00BD7F4C"/>
    <w:rsid w:val="00BE026D"/>
    <w:rsid w:val="00BE1D29"/>
    <w:rsid w:val="00BE276B"/>
    <w:rsid w:val="00BE2B8D"/>
    <w:rsid w:val="00BE3ED0"/>
    <w:rsid w:val="00BE4AF0"/>
    <w:rsid w:val="00BE67B6"/>
    <w:rsid w:val="00BE6EEE"/>
    <w:rsid w:val="00BF16BD"/>
    <w:rsid w:val="00BF175D"/>
    <w:rsid w:val="00BF1C5C"/>
    <w:rsid w:val="00BF1D1E"/>
    <w:rsid w:val="00BF28D2"/>
    <w:rsid w:val="00BF333C"/>
    <w:rsid w:val="00BF3E5A"/>
    <w:rsid w:val="00BF6B5C"/>
    <w:rsid w:val="00BF7492"/>
    <w:rsid w:val="00BF7B87"/>
    <w:rsid w:val="00C00676"/>
    <w:rsid w:val="00C0128C"/>
    <w:rsid w:val="00C01812"/>
    <w:rsid w:val="00C037B7"/>
    <w:rsid w:val="00C043EA"/>
    <w:rsid w:val="00C07115"/>
    <w:rsid w:val="00C074FF"/>
    <w:rsid w:val="00C07613"/>
    <w:rsid w:val="00C07883"/>
    <w:rsid w:val="00C07D98"/>
    <w:rsid w:val="00C07F78"/>
    <w:rsid w:val="00C11FCA"/>
    <w:rsid w:val="00C134C8"/>
    <w:rsid w:val="00C139CD"/>
    <w:rsid w:val="00C1418A"/>
    <w:rsid w:val="00C14C81"/>
    <w:rsid w:val="00C153B5"/>
    <w:rsid w:val="00C2052F"/>
    <w:rsid w:val="00C207AD"/>
    <w:rsid w:val="00C208E4"/>
    <w:rsid w:val="00C21DAA"/>
    <w:rsid w:val="00C21FD9"/>
    <w:rsid w:val="00C223A9"/>
    <w:rsid w:val="00C23158"/>
    <w:rsid w:val="00C23274"/>
    <w:rsid w:val="00C24381"/>
    <w:rsid w:val="00C251F5"/>
    <w:rsid w:val="00C25D3A"/>
    <w:rsid w:val="00C30097"/>
    <w:rsid w:val="00C30A17"/>
    <w:rsid w:val="00C3122D"/>
    <w:rsid w:val="00C33661"/>
    <w:rsid w:val="00C3411C"/>
    <w:rsid w:val="00C351DA"/>
    <w:rsid w:val="00C35576"/>
    <w:rsid w:val="00C35E76"/>
    <w:rsid w:val="00C364DF"/>
    <w:rsid w:val="00C36C00"/>
    <w:rsid w:val="00C40087"/>
    <w:rsid w:val="00C40128"/>
    <w:rsid w:val="00C402F2"/>
    <w:rsid w:val="00C406B0"/>
    <w:rsid w:val="00C40A7E"/>
    <w:rsid w:val="00C426E1"/>
    <w:rsid w:val="00C426F3"/>
    <w:rsid w:val="00C42F82"/>
    <w:rsid w:val="00C43340"/>
    <w:rsid w:val="00C4649E"/>
    <w:rsid w:val="00C47A4C"/>
    <w:rsid w:val="00C47CA5"/>
    <w:rsid w:val="00C50B51"/>
    <w:rsid w:val="00C51025"/>
    <w:rsid w:val="00C52B13"/>
    <w:rsid w:val="00C536C9"/>
    <w:rsid w:val="00C54734"/>
    <w:rsid w:val="00C5497C"/>
    <w:rsid w:val="00C54CDB"/>
    <w:rsid w:val="00C5630E"/>
    <w:rsid w:val="00C57966"/>
    <w:rsid w:val="00C579DA"/>
    <w:rsid w:val="00C57C1A"/>
    <w:rsid w:val="00C60546"/>
    <w:rsid w:val="00C618A6"/>
    <w:rsid w:val="00C639FB"/>
    <w:rsid w:val="00C65B14"/>
    <w:rsid w:val="00C65C4A"/>
    <w:rsid w:val="00C67C65"/>
    <w:rsid w:val="00C70326"/>
    <w:rsid w:val="00C7057F"/>
    <w:rsid w:val="00C71280"/>
    <w:rsid w:val="00C735F1"/>
    <w:rsid w:val="00C74333"/>
    <w:rsid w:val="00C75331"/>
    <w:rsid w:val="00C75A2E"/>
    <w:rsid w:val="00C75A4A"/>
    <w:rsid w:val="00C764A1"/>
    <w:rsid w:val="00C76E6C"/>
    <w:rsid w:val="00C77013"/>
    <w:rsid w:val="00C81345"/>
    <w:rsid w:val="00C82092"/>
    <w:rsid w:val="00C84274"/>
    <w:rsid w:val="00C84F3D"/>
    <w:rsid w:val="00C8585E"/>
    <w:rsid w:val="00C85E27"/>
    <w:rsid w:val="00C86430"/>
    <w:rsid w:val="00C86CCC"/>
    <w:rsid w:val="00C87ACC"/>
    <w:rsid w:val="00C9353D"/>
    <w:rsid w:val="00C935C5"/>
    <w:rsid w:val="00C93899"/>
    <w:rsid w:val="00C9396E"/>
    <w:rsid w:val="00C9445B"/>
    <w:rsid w:val="00C94A7B"/>
    <w:rsid w:val="00C95082"/>
    <w:rsid w:val="00C975D4"/>
    <w:rsid w:val="00CA049E"/>
    <w:rsid w:val="00CA3ED5"/>
    <w:rsid w:val="00CA47F5"/>
    <w:rsid w:val="00CA4873"/>
    <w:rsid w:val="00CA54E7"/>
    <w:rsid w:val="00CA6056"/>
    <w:rsid w:val="00CA6526"/>
    <w:rsid w:val="00CA76B1"/>
    <w:rsid w:val="00CB1829"/>
    <w:rsid w:val="00CB1C32"/>
    <w:rsid w:val="00CB225C"/>
    <w:rsid w:val="00CB2414"/>
    <w:rsid w:val="00CB24D1"/>
    <w:rsid w:val="00CB2FEF"/>
    <w:rsid w:val="00CB48AC"/>
    <w:rsid w:val="00CB499F"/>
    <w:rsid w:val="00CB4B0D"/>
    <w:rsid w:val="00CB50E3"/>
    <w:rsid w:val="00CB58A6"/>
    <w:rsid w:val="00CB5DE6"/>
    <w:rsid w:val="00CB6220"/>
    <w:rsid w:val="00CB6C38"/>
    <w:rsid w:val="00CB77D7"/>
    <w:rsid w:val="00CC0EBA"/>
    <w:rsid w:val="00CC17A2"/>
    <w:rsid w:val="00CC3AD8"/>
    <w:rsid w:val="00CC4CC8"/>
    <w:rsid w:val="00CC5295"/>
    <w:rsid w:val="00CC5BFF"/>
    <w:rsid w:val="00CC5C8C"/>
    <w:rsid w:val="00CC7A43"/>
    <w:rsid w:val="00CD01BC"/>
    <w:rsid w:val="00CD14A7"/>
    <w:rsid w:val="00CD1C06"/>
    <w:rsid w:val="00CD2C46"/>
    <w:rsid w:val="00CD3A1F"/>
    <w:rsid w:val="00CD5143"/>
    <w:rsid w:val="00CD59CD"/>
    <w:rsid w:val="00CD5DA1"/>
    <w:rsid w:val="00CD60D0"/>
    <w:rsid w:val="00CD7B27"/>
    <w:rsid w:val="00CE08AD"/>
    <w:rsid w:val="00CE0FEA"/>
    <w:rsid w:val="00CE1C6D"/>
    <w:rsid w:val="00CE1F07"/>
    <w:rsid w:val="00CE2B7F"/>
    <w:rsid w:val="00CE2F8A"/>
    <w:rsid w:val="00CE3AC2"/>
    <w:rsid w:val="00CE3B5C"/>
    <w:rsid w:val="00CE4186"/>
    <w:rsid w:val="00CE422D"/>
    <w:rsid w:val="00CE639C"/>
    <w:rsid w:val="00CE6B12"/>
    <w:rsid w:val="00CE6CF5"/>
    <w:rsid w:val="00CE7446"/>
    <w:rsid w:val="00CF046D"/>
    <w:rsid w:val="00CF052C"/>
    <w:rsid w:val="00CF219F"/>
    <w:rsid w:val="00CF3713"/>
    <w:rsid w:val="00CF3C55"/>
    <w:rsid w:val="00CF3EB3"/>
    <w:rsid w:val="00CF41EB"/>
    <w:rsid w:val="00CF52A0"/>
    <w:rsid w:val="00CF62A3"/>
    <w:rsid w:val="00CF69F1"/>
    <w:rsid w:val="00CF7520"/>
    <w:rsid w:val="00D00700"/>
    <w:rsid w:val="00D00C24"/>
    <w:rsid w:val="00D00FDA"/>
    <w:rsid w:val="00D0212C"/>
    <w:rsid w:val="00D04AA3"/>
    <w:rsid w:val="00D0500C"/>
    <w:rsid w:val="00D0525B"/>
    <w:rsid w:val="00D05848"/>
    <w:rsid w:val="00D05B63"/>
    <w:rsid w:val="00D0625D"/>
    <w:rsid w:val="00D07864"/>
    <w:rsid w:val="00D07BFF"/>
    <w:rsid w:val="00D1342E"/>
    <w:rsid w:val="00D13FCF"/>
    <w:rsid w:val="00D14FD6"/>
    <w:rsid w:val="00D16666"/>
    <w:rsid w:val="00D21138"/>
    <w:rsid w:val="00D22EF6"/>
    <w:rsid w:val="00D23294"/>
    <w:rsid w:val="00D23AF2"/>
    <w:rsid w:val="00D2529E"/>
    <w:rsid w:val="00D25623"/>
    <w:rsid w:val="00D2595F"/>
    <w:rsid w:val="00D26451"/>
    <w:rsid w:val="00D2696C"/>
    <w:rsid w:val="00D272D4"/>
    <w:rsid w:val="00D3071F"/>
    <w:rsid w:val="00D31213"/>
    <w:rsid w:val="00D319E7"/>
    <w:rsid w:val="00D32710"/>
    <w:rsid w:val="00D32CB2"/>
    <w:rsid w:val="00D33BD5"/>
    <w:rsid w:val="00D344FD"/>
    <w:rsid w:val="00D35845"/>
    <w:rsid w:val="00D359C6"/>
    <w:rsid w:val="00D35E64"/>
    <w:rsid w:val="00D3655C"/>
    <w:rsid w:val="00D42293"/>
    <w:rsid w:val="00D42F12"/>
    <w:rsid w:val="00D43327"/>
    <w:rsid w:val="00D43E78"/>
    <w:rsid w:val="00D43F22"/>
    <w:rsid w:val="00D452B5"/>
    <w:rsid w:val="00D45534"/>
    <w:rsid w:val="00D460A8"/>
    <w:rsid w:val="00D46AD9"/>
    <w:rsid w:val="00D46CE7"/>
    <w:rsid w:val="00D47136"/>
    <w:rsid w:val="00D47608"/>
    <w:rsid w:val="00D47ACA"/>
    <w:rsid w:val="00D5118A"/>
    <w:rsid w:val="00D52040"/>
    <w:rsid w:val="00D52533"/>
    <w:rsid w:val="00D603E1"/>
    <w:rsid w:val="00D63EC7"/>
    <w:rsid w:val="00D65C98"/>
    <w:rsid w:val="00D67DA2"/>
    <w:rsid w:val="00D70189"/>
    <w:rsid w:val="00D704A5"/>
    <w:rsid w:val="00D71375"/>
    <w:rsid w:val="00D713C4"/>
    <w:rsid w:val="00D71444"/>
    <w:rsid w:val="00D71FFF"/>
    <w:rsid w:val="00D72333"/>
    <w:rsid w:val="00D724A1"/>
    <w:rsid w:val="00D730AB"/>
    <w:rsid w:val="00D74760"/>
    <w:rsid w:val="00D74D69"/>
    <w:rsid w:val="00D776A7"/>
    <w:rsid w:val="00D82389"/>
    <w:rsid w:val="00D83FA0"/>
    <w:rsid w:val="00D84A34"/>
    <w:rsid w:val="00D85807"/>
    <w:rsid w:val="00D867F4"/>
    <w:rsid w:val="00D8719C"/>
    <w:rsid w:val="00D871C5"/>
    <w:rsid w:val="00D87A71"/>
    <w:rsid w:val="00D90446"/>
    <w:rsid w:val="00D91048"/>
    <w:rsid w:val="00D91A4B"/>
    <w:rsid w:val="00D92392"/>
    <w:rsid w:val="00D94D3E"/>
    <w:rsid w:val="00D95168"/>
    <w:rsid w:val="00D95D84"/>
    <w:rsid w:val="00D97612"/>
    <w:rsid w:val="00D97B05"/>
    <w:rsid w:val="00DA0090"/>
    <w:rsid w:val="00DA0657"/>
    <w:rsid w:val="00DA0AEA"/>
    <w:rsid w:val="00DA2BBD"/>
    <w:rsid w:val="00DA3CF9"/>
    <w:rsid w:val="00DA42BD"/>
    <w:rsid w:val="00DA6127"/>
    <w:rsid w:val="00DA7983"/>
    <w:rsid w:val="00DA7B8E"/>
    <w:rsid w:val="00DA7D5E"/>
    <w:rsid w:val="00DB1BEF"/>
    <w:rsid w:val="00DB24D7"/>
    <w:rsid w:val="00DB2DCD"/>
    <w:rsid w:val="00DB3273"/>
    <w:rsid w:val="00DB4677"/>
    <w:rsid w:val="00DB4957"/>
    <w:rsid w:val="00DB6779"/>
    <w:rsid w:val="00DB68DB"/>
    <w:rsid w:val="00DB69CD"/>
    <w:rsid w:val="00DB724D"/>
    <w:rsid w:val="00DB773B"/>
    <w:rsid w:val="00DC16D4"/>
    <w:rsid w:val="00DC2729"/>
    <w:rsid w:val="00DC4F01"/>
    <w:rsid w:val="00DC63E0"/>
    <w:rsid w:val="00DC6D87"/>
    <w:rsid w:val="00DC78B9"/>
    <w:rsid w:val="00DD07CB"/>
    <w:rsid w:val="00DD33B7"/>
    <w:rsid w:val="00DD6570"/>
    <w:rsid w:val="00DD65AB"/>
    <w:rsid w:val="00DD6B80"/>
    <w:rsid w:val="00DD73D3"/>
    <w:rsid w:val="00DD7F3A"/>
    <w:rsid w:val="00DE046A"/>
    <w:rsid w:val="00DE0A8A"/>
    <w:rsid w:val="00DE142F"/>
    <w:rsid w:val="00DE1B91"/>
    <w:rsid w:val="00DE1D97"/>
    <w:rsid w:val="00DE245F"/>
    <w:rsid w:val="00DE28D2"/>
    <w:rsid w:val="00DE4AF9"/>
    <w:rsid w:val="00DE4D29"/>
    <w:rsid w:val="00DE5171"/>
    <w:rsid w:val="00DE5B41"/>
    <w:rsid w:val="00DE61C6"/>
    <w:rsid w:val="00DE678D"/>
    <w:rsid w:val="00DE7F79"/>
    <w:rsid w:val="00DF00BF"/>
    <w:rsid w:val="00DF016D"/>
    <w:rsid w:val="00DF09F8"/>
    <w:rsid w:val="00DF116E"/>
    <w:rsid w:val="00DF1375"/>
    <w:rsid w:val="00DF149E"/>
    <w:rsid w:val="00DF234B"/>
    <w:rsid w:val="00DF2739"/>
    <w:rsid w:val="00DF2AE6"/>
    <w:rsid w:val="00DF2BC0"/>
    <w:rsid w:val="00DF41A7"/>
    <w:rsid w:val="00DF5111"/>
    <w:rsid w:val="00DF67E2"/>
    <w:rsid w:val="00DF6D0C"/>
    <w:rsid w:val="00DF723A"/>
    <w:rsid w:val="00DF7DFD"/>
    <w:rsid w:val="00E027FE"/>
    <w:rsid w:val="00E03249"/>
    <w:rsid w:val="00E03C02"/>
    <w:rsid w:val="00E04017"/>
    <w:rsid w:val="00E047DD"/>
    <w:rsid w:val="00E04C6E"/>
    <w:rsid w:val="00E0538B"/>
    <w:rsid w:val="00E06713"/>
    <w:rsid w:val="00E06F0B"/>
    <w:rsid w:val="00E07539"/>
    <w:rsid w:val="00E07C18"/>
    <w:rsid w:val="00E107FE"/>
    <w:rsid w:val="00E118E4"/>
    <w:rsid w:val="00E11F54"/>
    <w:rsid w:val="00E1299D"/>
    <w:rsid w:val="00E20E12"/>
    <w:rsid w:val="00E228E6"/>
    <w:rsid w:val="00E22BB2"/>
    <w:rsid w:val="00E232A7"/>
    <w:rsid w:val="00E24234"/>
    <w:rsid w:val="00E246AA"/>
    <w:rsid w:val="00E25B2E"/>
    <w:rsid w:val="00E2698F"/>
    <w:rsid w:val="00E2721A"/>
    <w:rsid w:val="00E27C1B"/>
    <w:rsid w:val="00E3106F"/>
    <w:rsid w:val="00E32C67"/>
    <w:rsid w:val="00E33335"/>
    <w:rsid w:val="00E3378F"/>
    <w:rsid w:val="00E33CC2"/>
    <w:rsid w:val="00E357DF"/>
    <w:rsid w:val="00E35831"/>
    <w:rsid w:val="00E36CCE"/>
    <w:rsid w:val="00E37091"/>
    <w:rsid w:val="00E37DF0"/>
    <w:rsid w:val="00E4042D"/>
    <w:rsid w:val="00E40668"/>
    <w:rsid w:val="00E408D5"/>
    <w:rsid w:val="00E413DC"/>
    <w:rsid w:val="00E43A7F"/>
    <w:rsid w:val="00E43ADA"/>
    <w:rsid w:val="00E44072"/>
    <w:rsid w:val="00E44580"/>
    <w:rsid w:val="00E4475F"/>
    <w:rsid w:val="00E447CD"/>
    <w:rsid w:val="00E45CF9"/>
    <w:rsid w:val="00E4678D"/>
    <w:rsid w:val="00E50B97"/>
    <w:rsid w:val="00E5134C"/>
    <w:rsid w:val="00E515AF"/>
    <w:rsid w:val="00E5169D"/>
    <w:rsid w:val="00E5190C"/>
    <w:rsid w:val="00E52A80"/>
    <w:rsid w:val="00E52D8E"/>
    <w:rsid w:val="00E52F04"/>
    <w:rsid w:val="00E5444D"/>
    <w:rsid w:val="00E55504"/>
    <w:rsid w:val="00E56337"/>
    <w:rsid w:val="00E579C8"/>
    <w:rsid w:val="00E60304"/>
    <w:rsid w:val="00E61376"/>
    <w:rsid w:val="00E6398A"/>
    <w:rsid w:val="00E6482C"/>
    <w:rsid w:val="00E6657E"/>
    <w:rsid w:val="00E66DBE"/>
    <w:rsid w:val="00E67649"/>
    <w:rsid w:val="00E67E7E"/>
    <w:rsid w:val="00E70AB7"/>
    <w:rsid w:val="00E71456"/>
    <w:rsid w:val="00E7266E"/>
    <w:rsid w:val="00E72D99"/>
    <w:rsid w:val="00E72E6C"/>
    <w:rsid w:val="00E72FAE"/>
    <w:rsid w:val="00E73D8E"/>
    <w:rsid w:val="00E74346"/>
    <w:rsid w:val="00E7439D"/>
    <w:rsid w:val="00E74C66"/>
    <w:rsid w:val="00E769BB"/>
    <w:rsid w:val="00E7706F"/>
    <w:rsid w:val="00E80804"/>
    <w:rsid w:val="00E816ED"/>
    <w:rsid w:val="00E830C9"/>
    <w:rsid w:val="00E83B82"/>
    <w:rsid w:val="00E85A6B"/>
    <w:rsid w:val="00E9126E"/>
    <w:rsid w:val="00E913BA"/>
    <w:rsid w:val="00E92213"/>
    <w:rsid w:val="00E92A2A"/>
    <w:rsid w:val="00E92DE1"/>
    <w:rsid w:val="00E93739"/>
    <w:rsid w:val="00E950F6"/>
    <w:rsid w:val="00E953D2"/>
    <w:rsid w:val="00E95832"/>
    <w:rsid w:val="00E95C37"/>
    <w:rsid w:val="00E97064"/>
    <w:rsid w:val="00E9710E"/>
    <w:rsid w:val="00E9794B"/>
    <w:rsid w:val="00E9797C"/>
    <w:rsid w:val="00EA052C"/>
    <w:rsid w:val="00EA105C"/>
    <w:rsid w:val="00EA17FD"/>
    <w:rsid w:val="00EA1BEA"/>
    <w:rsid w:val="00EA3687"/>
    <w:rsid w:val="00EA3B42"/>
    <w:rsid w:val="00EA5239"/>
    <w:rsid w:val="00EA595B"/>
    <w:rsid w:val="00EB019D"/>
    <w:rsid w:val="00EB2D67"/>
    <w:rsid w:val="00EB3D11"/>
    <w:rsid w:val="00EB4011"/>
    <w:rsid w:val="00EB4706"/>
    <w:rsid w:val="00EB4B63"/>
    <w:rsid w:val="00EB4DF5"/>
    <w:rsid w:val="00EB510D"/>
    <w:rsid w:val="00EB5647"/>
    <w:rsid w:val="00EB5C68"/>
    <w:rsid w:val="00EB5DD2"/>
    <w:rsid w:val="00EB65EB"/>
    <w:rsid w:val="00EB73B3"/>
    <w:rsid w:val="00EB7751"/>
    <w:rsid w:val="00EB78E1"/>
    <w:rsid w:val="00EB7AA6"/>
    <w:rsid w:val="00EB7FB3"/>
    <w:rsid w:val="00EC1298"/>
    <w:rsid w:val="00EC171D"/>
    <w:rsid w:val="00EC2DC5"/>
    <w:rsid w:val="00EC34D9"/>
    <w:rsid w:val="00EC5911"/>
    <w:rsid w:val="00EC6731"/>
    <w:rsid w:val="00ED06F3"/>
    <w:rsid w:val="00ED095E"/>
    <w:rsid w:val="00ED0CA4"/>
    <w:rsid w:val="00ED138A"/>
    <w:rsid w:val="00ED3391"/>
    <w:rsid w:val="00ED498A"/>
    <w:rsid w:val="00ED5985"/>
    <w:rsid w:val="00ED6F08"/>
    <w:rsid w:val="00EE06F9"/>
    <w:rsid w:val="00EE1675"/>
    <w:rsid w:val="00EE2C8F"/>
    <w:rsid w:val="00EE3515"/>
    <w:rsid w:val="00EE442D"/>
    <w:rsid w:val="00EE458C"/>
    <w:rsid w:val="00EE4640"/>
    <w:rsid w:val="00EE49AF"/>
    <w:rsid w:val="00EE502F"/>
    <w:rsid w:val="00EE5351"/>
    <w:rsid w:val="00EE54E8"/>
    <w:rsid w:val="00EE5F9B"/>
    <w:rsid w:val="00EE5FC3"/>
    <w:rsid w:val="00EE6772"/>
    <w:rsid w:val="00EE6B62"/>
    <w:rsid w:val="00EE700E"/>
    <w:rsid w:val="00EE71AE"/>
    <w:rsid w:val="00EE773B"/>
    <w:rsid w:val="00EE77F0"/>
    <w:rsid w:val="00EE7910"/>
    <w:rsid w:val="00EF0BB5"/>
    <w:rsid w:val="00EF1941"/>
    <w:rsid w:val="00EF1ED7"/>
    <w:rsid w:val="00EF2226"/>
    <w:rsid w:val="00EF22E7"/>
    <w:rsid w:val="00EF4F68"/>
    <w:rsid w:val="00EF6F64"/>
    <w:rsid w:val="00EF7C14"/>
    <w:rsid w:val="00F01165"/>
    <w:rsid w:val="00F04153"/>
    <w:rsid w:val="00F0453A"/>
    <w:rsid w:val="00F04D7D"/>
    <w:rsid w:val="00F05886"/>
    <w:rsid w:val="00F05D4D"/>
    <w:rsid w:val="00F06A6D"/>
    <w:rsid w:val="00F06DDA"/>
    <w:rsid w:val="00F07317"/>
    <w:rsid w:val="00F07E61"/>
    <w:rsid w:val="00F1211B"/>
    <w:rsid w:val="00F12E36"/>
    <w:rsid w:val="00F133DB"/>
    <w:rsid w:val="00F13AFB"/>
    <w:rsid w:val="00F13D05"/>
    <w:rsid w:val="00F1693B"/>
    <w:rsid w:val="00F2010D"/>
    <w:rsid w:val="00F21427"/>
    <w:rsid w:val="00F21E52"/>
    <w:rsid w:val="00F21F27"/>
    <w:rsid w:val="00F23077"/>
    <w:rsid w:val="00F2325E"/>
    <w:rsid w:val="00F2369D"/>
    <w:rsid w:val="00F2461C"/>
    <w:rsid w:val="00F266D0"/>
    <w:rsid w:val="00F269A1"/>
    <w:rsid w:val="00F26A9D"/>
    <w:rsid w:val="00F271AC"/>
    <w:rsid w:val="00F30D9D"/>
    <w:rsid w:val="00F31540"/>
    <w:rsid w:val="00F328D7"/>
    <w:rsid w:val="00F32FBE"/>
    <w:rsid w:val="00F336F0"/>
    <w:rsid w:val="00F341D3"/>
    <w:rsid w:val="00F34D9B"/>
    <w:rsid w:val="00F35555"/>
    <w:rsid w:val="00F35C30"/>
    <w:rsid w:val="00F3654F"/>
    <w:rsid w:val="00F400B3"/>
    <w:rsid w:val="00F40273"/>
    <w:rsid w:val="00F404D2"/>
    <w:rsid w:val="00F4086E"/>
    <w:rsid w:val="00F40B90"/>
    <w:rsid w:val="00F40C6B"/>
    <w:rsid w:val="00F41CA6"/>
    <w:rsid w:val="00F45165"/>
    <w:rsid w:val="00F4601B"/>
    <w:rsid w:val="00F47430"/>
    <w:rsid w:val="00F519CD"/>
    <w:rsid w:val="00F51B11"/>
    <w:rsid w:val="00F55555"/>
    <w:rsid w:val="00F55AE4"/>
    <w:rsid w:val="00F56A2D"/>
    <w:rsid w:val="00F5716F"/>
    <w:rsid w:val="00F5722F"/>
    <w:rsid w:val="00F60B7A"/>
    <w:rsid w:val="00F61FEE"/>
    <w:rsid w:val="00F62053"/>
    <w:rsid w:val="00F63A1D"/>
    <w:rsid w:val="00F65354"/>
    <w:rsid w:val="00F65B47"/>
    <w:rsid w:val="00F666DF"/>
    <w:rsid w:val="00F668B9"/>
    <w:rsid w:val="00F67049"/>
    <w:rsid w:val="00F6710F"/>
    <w:rsid w:val="00F67131"/>
    <w:rsid w:val="00F71647"/>
    <w:rsid w:val="00F71A7B"/>
    <w:rsid w:val="00F71D31"/>
    <w:rsid w:val="00F74D12"/>
    <w:rsid w:val="00F75511"/>
    <w:rsid w:val="00F755D5"/>
    <w:rsid w:val="00F7637D"/>
    <w:rsid w:val="00F76680"/>
    <w:rsid w:val="00F76923"/>
    <w:rsid w:val="00F76ABD"/>
    <w:rsid w:val="00F775BA"/>
    <w:rsid w:val="00F776B3"/>
    <w:rsid w:val="00F77992"/>
    <w:rsid w:val="00F80DA5"/>
    <w:rsid w:val="00F81215"/>
    <w:rsid w:val="00F81797"/>
    <w:rsid w:val="00F818BA"/>
    <w:rsid w:val="00F81B72"/>
    <w:rsid w:val="00F81D19"/>
    <w:rsid w:val="00F82173"/>
    <w:rsid w:val="00F82285"/>
    <w:rsid w:val="00F8272A"/>
    <w:rsid w:val="00F840F8"/>
    <w:rsid w:val="00F8578C"/>
    <w:rsid w:val="00F86060"/>
    <w:rsid w:val="00F866C6"/>
    <w:rsid w:val="00F86751"/>
    <w:rsid w:val="00F8791E"/>
    <w:rsid w:val="00F9034D"/>
    <w:rsid w:val="00F914BF"/>
    <w:rsid w:val="00F921A0"/>
    <w:rsid w:val="00F92878"/>
    <w:rsid w:val="00F930AC"/>
    <w:rsid w:val="00F936B3"/>
    <w:rsid w:val="00F93B45"/>
    <w:rsid w:val="00F95795"/>
    <w:rsid w:val="00F95C3A"/>
    <w:rsid w:val="00F96BEF"/>
    <w:rsid w:val="00FA0DE1"/>
    <w:rsid w:val="00FA1284"/>
    <w:rsid w:val="00FA2444"/>
    <w:rsid w:val="00FA2C1E"/>
    <w:rsid w:val="00FA2F7B"/>
    <w:rsid w:val="00FA5A40"/>
    <w:rsid w:val="00FA6C50"/>
    <w:rsid w:val="00FB10EE"/>
    <w:rsid w:val="00FB21D7"/>
    <w:rsid w:val="00FB237E"/>
    <w:rsid w:val="00FB23B9"/>
    <w:rsid w:val="00FB273D"/>
    <w:rsid w:val="00FB419D"/>
    <w:rsid w:val="00FB5AFB"/>
    <w:rsid w:val="00FB5FB1"/>
    <w:rsid w:val="00FB70CB"/>
    <w:rsid w:val="00FB7236"/>
    <w:rsid w:val="00FB7F84"/>
    <w:rsid w:val="00FC03D1"/>
    <w:rsid w:val="00FC0F5E"/>
    <w:rsid w:val="00FC16B1"/>
    <w:rsid w:val="00FC1DF1"/>
    <w:rsid w:val="00FC3554"/>
    <w:rsid w:val="00FC35BA"/>
    <w:rsid w:val="00FC39D7"/>
    <w:rsid w:val="00FC3A62"/>
    <w:rsid w:val="00FC3BDD"/>
    <w:rsid w:val="00FC56FE"/>
    <w:rsid w:val="00FD004C"/>
    <w:rsid w:val="00FD01A0"/>
    <w:rsid w:val="00FD067B"/>
    <w:rsid w:val="00FD091C"/>
    <w:rsid w:val="00FD0E1D"/>
    <w:rsid w:val="00FD15C0"/>
    <w:rsid w:val="00FD2196"/>
    <w:rsid w:val="00FD2D0C"/>
    <w:rsid w:val="00FD3999"/>
    <w:rsid w:val="00FD3D4D"/>
    <w:rsid w:val="00FD46D1"/>
    <w:rsid w:val="00FD74BD"/>
    <w:rsid w:val="00FD7D68"/>
    <w:rsid w:val="00FE0AF1"/>
    <w:rsid w:val="00FE0C32"/>
    <w:rsid w:val="00FE1FE6"/>
    <w:rsid w:val="00FE2AD9"/>
    <w:rsid w:val="00FE2DAD"/>
    <w:rsid w:val="00FE31F5"/>
    <w:rsid w:val="00FE329B"/>
    <w:rsid w:val="00FE53F9"/>
    <w:rsid w:val="00FE5797"/>
    <w:rsid w:val="00FE5D7B"/>
    <w:rsid w:val="00FE633D"/>
    <w:rsid w:val="00FE651D"/>
    <w:rsid w:val="00FE695D"/>
    <w:rsid w:val="00FE71E5"/>
    <w:rsid w:val="00FF029C"/>
    <w:rsid w:val="00FF16FA"/>
    <w:rsid w:val="00FF2A8A"/>
    <w:rsid w:val="00FF369A"/>
    <w:rsid w:val="00FF5137"/>
    <w:rsid w:val="00FF5D0B"/>
    <w:rsid w:val="00FF6EDB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919A42B7-40DA-4655-93A9-352E5E98D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5ED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A215ED"/>
    <w:pPr>
      <w:keepNext/>
      <w:spacing w:before="240" w:after="60" w:line="360" w:lineRule="exact"/>
      <w:jc w:val="center"/>
      <w:outlineLvl w:val="0"/>
    </w:pPr>
    <w:rPr>
      <w:rFonts w:cs="Arial"/>
      <w:b/>
      <w:bCs/>
      <w:spacing w:val="2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2595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cs-CZ"/>
    </w:rPr>
  </w:style>
  <w:style w:type="paragraph" w:styleId="Heading3">
    <w:name w:val="heading 3"/>
    <w:basedOn w:val="Normal"/>
    <w:next w:val="Normal"/>
    <w:link w:val="Heading3Char"/>
    <w:unhideWhenUsed/>
    <w:qFormat/>
    <w:rsid w:val="00D2595F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215ED"/>
    <w:pPr>
      <w:keepNext/>
      <w:outlineLvl w:val="3"/>
    </w:pPr>
    <w:rPr>
      <w:rFonts w:ascii="Arial" w:hAnsi="Arial" w:cs="Arial"/>
      <w:color w:val="B2B2B2"/>
      <w:spacing w:val="-20"/>
      <w:sz w:val="84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BB7A52"/>
    <w:pPr>
      <w:keepNext/>
      <w:keepLines/>
      <w:spacing w:before="200"/>
      <w:outlineLvl w:val="4"/>
    </w:pPr>
    <w:rPr>
      <w:rFonts w:ascii="Cambria" w:hAnsi="Cambria"/>
      <w:color w:val="243F60"/>
      <w:lang w:val="cs-CZ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CA605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locked/>
    <w:rsid w:val="00CA605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724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311724"/>
    <w:rPr>
      <w:rFonts w:ascii="Cambria" w:hAnsi="Cambria"/>
      <w:b/>
      <w:bCs/>
      <w:color w:val="4F81BD"/>
      <w:sz w:val="26"/>
      <w:szCs w:val="26"/>
      <w:lang w:val="cs-CZ" w:eastAsia="en-US"/>
    </w:rPr>
  </w:style>
  <w:style w:type="character" w:customStyle="1" w:styleId="Heading3Char">
    <w:name w:val="Heading 3 Char"/>
    <w:basedOn w:val="DefaultParagraphFont"/>
    <w:link w:val="Heading3"/>
    <w:rsid w:val="00311724"/>
    <w:rPr>
      <w:rFonts w:ascii="Cambria" w:hAnsi="Cambria"/>
      <w:b/>
      <w:bCs/>
      <w:color w:val="4F81BD"/>
      <w:sz w:val="24"/>
      <w:szCs w:val="24"/>
      <w:lang w:val="cs-CZ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1724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paragraph" w:styleId="Header">
    <w:name w:val="header"/>
    <w:basedOn w:val="Normal"/>
    <w:link w:val="HeaderChar"/>
    <w:rsid w:val="00A215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1724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rsid w:val="00A215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1724"/>
    <w:rPr>
      <w:sz w:val="24"/>
      <w:szCs w:val="24"/>
      <w:lang w:val="en-GB" w:eastAsia="en-US"/>
    </w:rPr>
  </w:style>
  <w:style w:type="paragraph" w:customStyle="1" w:styleId="Contact">
    <w:name w:val="Contact"/>
    <w:basedOn w:val="Normal"/>
    <w:uiPriority w:val="99"/>
    <w:rsid w:val="00A215ED"/>
    <w:pPr>
      <w:spacing w:line="280" w:lineRule="exact"/>
    </w:pPr>
    <w:rPr>
      <w:bCs/>
      <w:sz w:val="22"/>
    </w:rPr>
  </w:style>
  <w:style w:type="paragraph" w:styleId="NormalWeb">
    <w:name w:val="Normal (Web)"/>
    <w:basedOn w:val="Normal"/>
    <w:uiPriority w:val="99"/>
    <w:unhideWhenUsed/>
    <w:rsid w:val="00237074"/>
    <w:pPr>
      <w:spacing w:before="100" w:beforeAutospacing="1" w:after="100" w:afterAutospacing="1"/>
    </w:pPr>
    <w:rPr>
      <w:lang w:val="pl-PL" w:eastAsia="pl-PL"/>
    </w:rPr>
  </w:style>
  <w:style w:type="character" w:styleId="Hyperlink">
    <w:name w:val="Hyperlink"/>
    <w:basedOn w:val="DefaultParagraphFont"/>
    <w:rsid w:val="00A215ED"/>
    <w:rPr>
      <w:rFonts w:cs="Times New Roman"/>
      <w:color w:val="0000FF"/>
      <w:u w:val="single"/>
    </w:rPr>
  </w:style>
  <w:style w:type="paragraph" w:customStyle="1" w:styleId="Disclaimer">
    <w:name w:val="Disclaimer"/>
    <w:basedOn w:val="Normal"/>
    <w:uiPriority w:val="99"/>
    <w:rsid w:val="00A215ED"/>
    <w:pPr>
      <w:spacing w:before="130" w:after="130" w:line="240" w:lineRule="exact"/>
    </w:pPr>
    <w:rPr>
      <w:i/>
      <w:sz w:val="20"/>
      <w:szCs w:val="20"/>
      <w:lang w:val="en-US"/>
    </w:rPr>
  </w:style>
  <w:style w:type="character" w:styleId="FollowedHyperlink">
    <w:name w:val="FollowedHyperlink"/>
    <w:basedOn w:val="DefaultParagraphFont"/>
    <w:rsid w:val="00A215ED"/>
    <w:rPr>
      <w:rFonts w:cs="Times New Roman"/>
      <w:color w:val="800080"/>
      <w:u w:val="single"/>
    </w:rPr>
  </w:style>
  <w:style w:type="paragraph" w:styleId="BodyText">
    <w:name w:val="Body Text"/>
    <w:basedOn w:val="Normal"/>
    <w:link w:val="BodyTextChar"/>
    <w:rsid w:val="00732184"/>
    <w:pPr>
      <w:spacing w:before="100" w:beforeAutospacing="1" w:after="100" w:afterAutospacing="1"/>
      <w:jc w:val="both"/>
      <w:outlineLvl w:val="0"/>
    </w:pPr>
    <w:rPr>
      <w:rFonts w:eastAsia="Batang"/>
      <w:lang w:val="pl-PL" w:eastAsia="ko-KR"/>
    </w:rPr>
  </w:style>
  <w:style w:type="character" w:customStyle="1" w:styleId="BodyTextChar">
    <w:name w:val="Body Text Char"/>
    <w:basedOn w:val="DefaultParagraphFont"/>
    <w:link w:val="BodyText"/>
    <w:rsid w:val="00732184"/>
    <w:rPr>
      <w:rFonts w:eastAsia="Batang"/>
      <w:sz w:val="24"/>
      <w:szCs w:val="24"/>
      <w:lang w:eastAsia="ko-KR"/>
    </w:rPr>
  </w:style>
  <w:style w:type="paragraph" w:styleId="EndnoteText">
    <w:name w:val="endnote text"/>
    <w:basedOn w:val="Normal"/>
    <w:link w:val="EndnoteTextChar"/>
    <w:rsid w:val="001B480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11724"/>
    <w:rPr>
      <w:sz w:val="20"/>
      <w:szCs w:val="20"/>
      <w:lang w:val="en-GB" w:eastAsia="en-US"/>
    </w:rPr>
  </w:style>
  <w:style w:type="character" w:styleId="EndnoteReference">
    <w:name w:val="endnote reference"/>
    <w:basedOn w:val="DefaultParagraphFont"/>
    <w:rsid w:val="001B480F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semiHidden/>
    <w:rsid w:val="000E0E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724"/>
    <w:rPr>
      <w:sz w:val="0"/>
      <w:szCs w:val="0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rsid w:val="00C426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11724"/>
    <w:rPr>
      <w:sz w:val="24"/>
      <w:szCs w:val="24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C426F3"/>
    <w:pPr>
      <w:spacing w:line="260" w:lineRule="atLeast"/>
      <w:ind w:firstLine="210"/>
    </w:pPr>
    <w:rPr>
      <w:sz w:val="22"/>
      <w:szCs w:val="20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11724"/>
    <w:rPr>
      <w:sz w:val="24"/>
      <w:szCs w:val="24"/>
      <w:lang w:val="en-GB" w:eastAsia="en-US"/>
    </w:rPr>
  </w:style>
  <w:style w:type="paragraph" w:styleId="BodyTextFirstIndent">
    <w:name w:val="Body Text First Indent"/>
    <w:basedOn w:val="BodyText"/>
    <w:link w:val="BodyTextFirstIndentChar"/>
    <w:uiPriority w:val="99"/>
    <w:rsid w:val="00111FA7"/>
    <w:pPr>
      <w:spacing w:before="0" w:after="120"/>
      <w:ind w:firstLine="210"/>
    </w:pPr>
    <w:rPr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11724"/>
    <w:rPr>
      <w:rFonts w:eastAsia="Batang"/>
      <w:sz w:val="24"/>
      <w:szCs w:val="24"/>
      <w:lang w:eastAsia="ko-KR"/>
    </w:rPr>
  </w:style>
  <w:style w:type="paragraph" w:customStyle="1" w:styleId="ListParagraph1">
    <w:name w:val="List Paragraph1"/>
    <w:basedOn w:val="Normal"/>
    <w:uiPriority w:val="99"/>
    <w:rsid w:val="0025124C"/>
    <w:pPr>
      <w:ind w:left="720"/>
    </w:pPr>
    <w:rPr>
      <w:rFonts w:ascii="Calibri" w:hAnsi="Calibri"/>
      <w:sz w:val="22"/>
      <w:szCs w:val="22"/>
      <w:lang w:val="pl-PL"/>
    </w:rPr>
  </w:style>
  <w:style w:type="character" w:styleId="CommentReference">
    <w:name w:val="annotation reference"/>
    <w:basedOn w:val="DefaultParagraphFont"/>
    <w:semiHidden/>
    <w:rsid w:val="00BA59B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A59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53068"/>
    <w:rPr>
      <w:rFonts w:cs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A59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724"/>
    <w:rPr>
      <w:rFonts w:cs="Times New Roman"/>
      <w:b/>
      <w:bCs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99"/>
    <w:qFormat/>
    <w:rsid w:val="00853068"/>
    <w:rPr>
      <w:rFonts w:cs="Times New Roman"/>
      <w:b/>
      <w:bCs/>
    </w:rPr>
  </w:style>
  <w:style w:type="character" w:styleId="FootnoteReference">
    <w:name w:val="footnote reference"/>
    <w:basedOn w:val="DefaultParagraphFont"/>
    <w:uiPriority w:val="99"/>
    <w:rsid w:val="00DB773B"/>
    <w:rPr>
      <w:rFonts w:ascii="Times New Roman" w:hAnsi="Times New Roman" w:cs="Times New Roman"/>
      <w:color w:val="auto"/>
      <w:sz w:val="18"/>
      <w:vertAlign w:val="superscript"/>
    </w:rPr>
  </w:style>
  <w:style w:type="paragraph" w:styleId="FootnoteText">
    <w:name w:val="footnote text"/>
    <w:basedOn w:val="Normal"/>
    <w:link w:val="FootnoteTextChar1"/>
    <w:uiPriority w:val="99"/>
    <w:rsid w:val="00071F2A"/>
    <w:rPr>
      <w:sz w:val="20"/>
      <w:szCs w:val="20"/>
      <w:lang w:val="cs-CZ"/>
    </w:rPr>
  </w:style>
  <w:style w:type="character" w:customStyle="1" w:styleId="FootnoteTextChar">
    <w:name w:val="Footnote Text Char"/>
    <w:basedOn w:val="DefaultParagraphFont"/>
    <w:uiPriority w:val="99"/>
    <w:semiHidden/>
    <w:rsid w:val="00311724"/>
    <w:rPr>
      <w:sz w:val="20"/>
      <w:szCs w:val="20"/>
      <w:lang w:val="en-GB" w:eastAsia="en-US"/>
    </w:rPr>
  </w:style>
  <w:style w:type="character" w:customStyle="1" w:styleId="FootnoteTextChar1">
    <w:name w:val="Footnote Text Char1"/>
    <w:basedOn w:val="DefaultParagraphFont"/>
    <w:link w:val="FootnoteText"/>
    <w:locked/>
    <w:rsid w:val="00DB773B"/>
    <w:rPr>
      <w:lang w:val="cs-CZ" w:eastAsia="en-US"/>
    </w:rPr>
  </w:style>
  <w:style w:type="paragraph" w:customStyle="1" w:styleId="Text">
    <w:name w:val="Text"/>
    <w:basedOn w:val="Normal"/>
    <w:uiPriority w:val="99"/>
    <w:rsid w:val="00DB773B"/>
    <w:pPr>
      <w:overflowPunct w:val="0"/>
      <w:autoSpaceDE w:val="0"/>
      <w:autoSpaceDN w:val="0"/>
      <w:adjustRightInd w:val="0"/>
      <w:spacing w:after="260"/>
      <w:jc w:val="both"/>
      <w:textAlignment w:val="baseline"/>
    </w:pPr>
    <w:rPr>
      <w:sz w:val="22"/>
      <w:szCs w:val="20"/>
    </w:rPr>
  </w:style>
  <w:style w:type="character" w:customStyle="1" w:styleId="Heading5Char">
    <w:name w:val="Heading 5 Char"/>
    <w:basedOn w:val="DefaultParagraphFont"/>
    <w:link w:val="Heading5"/>
    <w:rsid w:val="00BB7A52"/>
    <w:rPr>
      <w:rFonts w:ascii="Cambria" w:hAnsi="Cambria"/>
      <w:color w:val="243F60"/>
      <w:sz w:val="24"/>
      <w:szCs w:val="24"/>
      <w:lang w:val="cs-CZ" w:eastAsia="en-US"/>
    </w:rPr>
  </w:style>
  <w:style w:type="paragraph" w:customStyle="1" w:styleId="TEXT0">
    <w:name w:val="TEXT"/>
    <w:basedOn w:val="Normal"/>
    <w:rsid w:val="00BB7A52"/>
    <w:pPr>
      <w:spacing w:line="360" w:lineRule="auto"/>
    </w:pPr>
    <w:rPr>
      <w:rFonts w:eastAsia="SimSun" w:cs="UniversCE-Light"/>
      <w:szCs w:val="18"/>
      <w:lang w:val="cs-CZ" w:eastAsia="zh-CN"/>
    </w:rPr>
  </w:style>
  <w:style w:type="character" w:styleId="PageNumber">
    <w:name w:val="page number"/>
    <w:basedOn w:val="DefaultParagraphFont"/>
    <w:rsid w:val="00BB7A52"/>
  </w:style>
  <w:style w:type="character" w:styleId="Emphasis">
    <w:name w:val="Emphasis"/>
    <w:basedOn w:val="DefaultParagraphFont"/>
    <w:qFormat/>
    <w:locked/>
    <w:rsid w:val="00BB7A52"/>
    <w:rPr>
      <w:i/>
      <w:iCs/>
    </w:rPr>
  </w:style>
  <w:style w:type="paragraph" w:customStyle="1" w:styleId="disclaimer0">
    <w:name w:val="disclaimer"/>
    <w:basedOn w:val="Normal"/>
    <w:rsid w:val="00BB7A52"/>
    <w:pPr>
      <w:spacing w:before="100" w:beforeAutospacing="1" w:after="100" w:afterAutospacing="1"/>
    </w:pPr>
    <w:rPr>
      <w:rFonts w:eastAsia="Batang"/>
      <w:lang w:val="en-US" w:eastAsia="ko-KR"/>
    </w:rPr>
  </w:style>
  <w:style w:type="table" w:styleId="TableGrid">
    <w:name w:val="Table Grid"/>
    <w:basedOn w:val="TableNormal"/>
    <w:rsid w:val="00BB7A52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lutation">
    <w:name w:val="Salutation"/>
    <w:basedOn w:val="Normal"/>
    <w:next w:val="Normal"/>
    <w:link w:val="SalutationChar"/>
    <w:rsid w:val="00BB7A52"/>
    <w:rPr>
      <w:lang w:val="cs-CZ"/>
    </w:rPr>
  </w:style>
  <w:style w:type="character" w:customStyle="1" w:styleId="SalutationChar">
    <w:name w:val="Salutation Char"/>
    <w:basedOn w:val="DefaultParagraphFont"/>
    <w:link w:val="Salutation"/>
    <w:rsid w:val="00BB7A52"/>
    <w:rPr>
      <w:sz w:val="24"/>
      <w:szCs w:val="24"/>
      <w:lang w:val="cs-CZ" w:eastAsia="en-US"/>
    </w:rPr>
  </w:style>
  <w:style w:type="paragraph" w:customStyle="1" w:styleId="SubjectLine">
    <w:name w:val="Subject Line"/>
    <w:basedOn w:val="Normal"/>
    <w:rsid w:val="00BB7A52"/>
    <w:rPr>
      <w:lang w:val="cs-CZ"/>
    </w:rPr>
  </w:style>
  <w:style w:type="paragraph" w:styleId="ListParagraph">
    <w:name w:val="List Paragraph"/>
    <w:basedOn w:val="Normal"/>
    <w:uiPriority w:val="34"/>
    <w:qFormat/>
    <w:rsid w:val="00BB7A52"/>
    <w:pPr>
      <w:ind w:left="720"/>
      <w:contextualSpacing/>
    </w:pPr>
  </w:style>
  <w:style w:type="character" w:customStyle="1" w:styleId="longtext">
    <w:name w:val="long_text"/>
    <w:basedOn w:val="DefaultParagraphFont"/>
    <w:rsid w:val="00BB7A52"/>
  </w:style>
  <w:style w:type="paragraph" w:styleId="ListBullet2">
    <w:name w:val="List Bullet 2"/>
    <w:basedOn w:val="Normal"/>
    <w:rsid w:val="00BB7A52"/>
    <w:pPr>
      <w:numPr>
        <w:numId w:val="11"/>
      </w:numPr>
      <w:contextualSpacing/>
    </w:pPr>
    <w:rPr>
      <w:lang w:val="cs-CZ"/>
    </w:rPr>
  </w:style>
  <w:style w:type="paragraph" w:styleId="ListBullet">
    <w:name w:val="List Bullet"/>
    <w:basedOn w:val="Normal"/>
    <w:uiPriority w:val="99"/>
    <w:unhideWhenUsed/>
    <w:rsid w:val="007741EB"/>
    <w:pPr>
      <w:numPr>
        <w:numId w:val="19"/>
      </w:numPr>
      <w:contextualSpacing/>
    </w:pPr>
  </w:style>
  <w:style w:type="paragraph" w:styleId="Title">
    <w:name w:val="Title"/>
    <w:basedOn w:val="Normal"/>
    <w:next w:val="Normal"/>
    <w:link w:val="TitleChar"/>
    <w:qFormat/>
    <w:locked/>
    <w:rsid w:val="007741EB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741EB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GB" w:eastAsia="en-US"/>
    </w:rPr>
  </w:style>
  <w:style w:type="paragraph" w:styleId="Revision">
    <w:name w:val="Revision"/>
    <w:hidden/>
    <w:uiPriority w:val="99"/>
    <w:semiHidden/>
    <w:rsid w:val="0045697A"/>
    <w:rPr>
      <w:sz w:val="24"/>
      <w:szCs w:val="24"/>
      <w:lang w:val="en-GB" w:eastAsia="en-US"/>
    </w:rPr>
  </w:style>
  <w:style w:type="character" w:styleId="IntenseEmphasis">
    <w:name w:val="Intense Emphasis"/>
    <w:basedOn w:val="DefaultParagraphFont"/>
    <w:uiPriority w:val="21"/>
    <w:qFormat/>
    <w:rsid w:val="002D50AD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2D50AD"/>
    <w:rPr>
      <w:i/>
      <w:iCs/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00A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00AD"/>
    <w:rPr>
      <w:rFonts w:ascii="Tahoma" w:hAnsi="Tahoma" w:cs="Tahoma"/>
      <w:sz w:val="16"/>
      <w:szCs w:val="16"/>
      <w:lang w:eastAsia="en-US"/>
    </w:rPr>
  </w:style>
  <w:style w:type="character" w:customStyle="1" w:styleId="hps">
    <w:name w:val="hps"/>
    <w:basedOn w:val="DefaultParagraphFont"/>
    <w:rsid w:val="00C95082"/>
  </w:style>
  <w:style w:type="character" w:customStyle="1" w:styleId="shorttext">
    <w:name w:val="short_text"/>
    <w:basedOn w:val="DefaultParagraphFont"/>
    <w:rsid w:val="00C95082"/>
  </w:style>
  <w:style w:type="character" w:customStyle="1" w:styleId="ms-rtecustom-subheaders11">
    <w:name w:val="ms-rtecustom-subheaders11"/>
    <w:basedOn w:val="DefaultParagraphFont"/>
    <w:rsid w:val="00AC747F"/>
    <w:rPr>
      <w:b/>
      <w:bCs/>
      <w:color w:val="002664"/>
      <w:sz w:val="17"/>
      <w:szCs w:val="17"/>
    </w:rPr>
  </w:style>
  <w:style w:type="character" w:customStyle="1" w:styleId="Heading6Char">
    <w:name w:val="Heading 6 Char"/>
    <w:basedOn w:val="DefaultParagraphFont"/>
    <w:link w:val="Heading6"/>
    <w:rsid w:val="00CA605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CA605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locked/>
    <w:rsid w:val="009C3C2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C3C2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8620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58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3359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1397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8639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4236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9447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805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952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2955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39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6326">
          <w:marLeft w:val="108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8898">
          <w:marLeft w:val="44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568">
          <w:marLeft w:val="44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5834">
          <w:marLeft w:val="108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6113">
          <w:marLeft w:val="108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2235">
          <w:marLeft w:val="44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0250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875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3012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43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1558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18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9981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22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1733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5654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7158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8045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5252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2886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803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49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3252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072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7126">
          <w:marLeft w:val="108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62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55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19356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7919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889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4506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2801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6252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93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057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1960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806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778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673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210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7082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279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63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575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8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99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6475">
          <w:marLeft w:val="108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139">
          <w:marLeft w:val="108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5178">
          <w:marLeft w:val="108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3803">
          <w:marLeft w:val="44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3541">
          <w:marLeft w:val="44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565">
          <w:marLeft w:val="44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30379">
          <w:marLeft w:val="108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9085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784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893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954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34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918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3846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3841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3843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355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9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44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biuroprasowe@kpmg.pl" TargetMode="External"/><Relationship Id="rId18" Type="http://schemas.openxmlformats.org/officeDocument/2006/relationships/hyperlink" Target="mailto:kkrzyzanowski@kpmg.p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mailto:patrycjakowalczyk@kpmg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kpmg.com/pl/pl/Strony/default.aspx" TargetMode="External"/><Relationship Id="rId20" Type="http://schemas.openxmlformats.org/officeDocument/2006/relationships/hyperlink" Target="mailto:anna.materzok@pzpm.org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pzpm.org.pl/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jakub.farys@pzpm.org.p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nna.materzok@pzpm.org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91898E6AC6B24B8C03631929F080F7" ma:contentTypeVersion="2" ma:contentTypeDescription="Utwórz nowy dokument." ma:contentTypeScope="" ma:versionID="7741caf5362488797116eedf8ce61439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91c4fe3c1d1488136e3e262da8a7fe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Planowana data rozpoczęcia" ma:description="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spe:Receivers xmlns:spe="http://schemas.microsoft.com/sharepoint/events">
  <Receiver>
    <Name/>
    <Type>3</Type>
    <SequenceNumber>10000</SequenceNumber>
    <Assembly>KPMGCore, Version=1.0.0.0, Culture=neutral, PublicKeyToken=c9e6068352095be5</Assembly>
    <Class>KPMG.Security.DeleteItemsER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EA193-EF11-4943-AC38-4060F5C5ECD5}">
  <ds:schemaRefs>
    <ds:schemaRef ds:uri="http://purl.org/dc/terms/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6BD96AD-AEFF-4374-AAD5-81B9E23F5C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F9FCF08-BB26-4FB4-8514-CCD74C93E6B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ED84954-4809-4753-A1D5-4627BE9054B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18E6ADE-404B-4735-9D24-C01465C81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1177</Words>
  <Characters>7639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8799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Krzyna</dc:creator>
  <cp:lastModifiedBy>Kowalczyk, Patrycja</cp:lastModifiedBy>
  <cp:revision>29</cp:revision>
  <cp:lastPrinted>2019-02-04T07:48:00Z</cp:lastPrinted>
  <dcterms:created xsi:type="dcterms:W3CDTF">2019-02-01T08:19:00Z</dcterms:created>
  <dcterms:modified xsi:type="dcterms:W3CDTF">2019-02-04T08:08:00Z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PMGMW3SubService">
    <vt:lpwstr/>
  </property>
  <property fmtid="{D5CDD505-2E9C-101B-9397-08002B2CF9AE}" pid="3" name="KPMGMW3Service">
    <vt:lpwstr/>
  </property>
  <property fmtid="{D5CDD505-2E9C-101B-9397-08002B2CF9AE}" pid="4" name="KPMGMW3Function">
    <vt:lpwstr>Markets;</vt:lpwstr>
  </property>
  <property fmtid="{D5CDD505-2E9C-101B-9397-08002B2CF9AE}" pid="5" name="ContentType">
    <vt:lpwstr>KPMG Microweb 3 Document</vt:lpwstr>
  </property>
  <property fmtid="{D5CDD505-2E9C-101B-9397-08002B2CF9AE}" pid="6" name="KPMGMW3Sector">
    <vt:lpwstr/>
  </property>
  <property fmtid="{D5CDD505-2E9C-101B-9397-08002B2CF9AE}" pid="7" name="KPMGMW3SubSector">
    <vt:lpwstr/>
  </property>
  <property fmtid="{D5CDD505-2E9C-101B-9397-08002B2CF9AE}" pid="8" name="Publication">
    <vt:lpwstr>161</vt:lpwstr>
  </property>
  <property fmtid="{D5CDD505-2E9C-101B-9397-08002B2CF9AE}" pid="9" name="KPMGMW3Language">
    <vt:lpwstr>Polish</vt:lpwstr>
  </property>
  <property fmtid="{D5CDD505-2E9C-101B-9397-08002B2CF9AE}" pid="10" name="KPMGMW3IndustrySectorSubSectorSelection">
    <vt:lpwstr/>
  </property>
  <property fmtid="{D5CDD505-2E9C-101B-9397-08002B2CF9AE}" pid="11" name="KPMGMW3FunctionSelection">
    <vt:lpwstr>;#Markets;;;#;#;#</vt:lpwstr>
  </property>
  <property fmtid="{D5CDD505-2E9C-101B-9397-08002B2CF9AE}" pid="12" name="KPMGMW3DocumentType">
    <vt:lpwstr>Press Release</vt:lpwstr>
  </property>
  <property fmtid="{D5CDD505-2E9C-101B-9397-08002B2CF9AE}" pid="13" name="KPMGMW3Geography">
    <vt:lpwstr>;#Global;#</vt:lpwstr>
  </property>
  <property fmtid="{D5CDD505-2E9C-101B-9397-08002B2CF9AE}" pid="14" name="ContentTypeId">
    <vt:lpwstr>0x010100FD91898E6AC6B24B8C03631929F080F7</vt:lpwstr>
  </property>
</Properties>
</file>